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C476C9" w:rsidRPr="00CD0A93" w14:paraId="5EB9E5CF" w14:textId="77777777" w:rsidTr="00704086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1035102A" w14:textId="77777777" w:rsidR="00C476C9" w:rsidRPr="00CD0A93" w:rsidRDefault="00C476C9" w:rsidP="00704086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C476C9" w:rsidRPr="00321654" w14:paraId="7A5410CE" w14:textId="77777777" w:rsidTr="00704086">
        <w:trPr>
          <w:trHeight w:val="432"/>
        </w:trPr>
        <w:tc>
          <w:tcPr>
            <w:tcW w:w="10519" w:type="dxa"/>
            <w:gridSpan w:val="4"/>
            <w:shd w:val="clear" w:color="auto" w:fill="auto"/>
          </w:tcPr>
          <w:p w14:paraId="1CB22C24" w14:textId="0840D2F2" w:rsidR="00C476C9" w:rsidRPr="00714581" w:rsidRDefault="00DA6FCA" w:rsidP="00704086">
            <w:pPr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DA6FCA">
              <w:rPr>
                <w:rFonts w:cs="Arial"/>
                <w:bCs/>
                <w:sz w:val="20"/>
                <w:szCs w:val="20"/>
              </w:rPr>
              <w:t>Daily Falls Assessment Report</w:t>
            </w:r>
          </w:p>
        </w:tc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DA6FCA" w:rsidRDefault="00B749DB" w:rsidP="00E212B0">
            <w:pPr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DA6FCA">
              <w:rPr>
                <w:rFonts w:cs="Arial"/>
                <w:bCs/>
                <w:color w:val="FFFFFF" w:themeColor="background1"/>
                <w:sz w:val="20"/>
                <w:szCs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15D53A31" w:rsidR="00B749DB" w:rsidRPr="00321654" w:rsidRDefault="009C36C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bCs/>
              <w:sz w:val="20"/>
              <w:szCs w:val="20"/>
              <w:lang w:val="en-US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40270C75" w:rsidR="00B749DB" w:rsidRPr="00DA6FCA" w:rsidRDefault="00DA6FCA" w:rsidP="00D778E3">
                <w:pPr>
                  <w:rPr>
                    <w:rFonts w:cs="Arial"/>
                    <w:bCs/>
                    <w:color w:val="000000" w:themeColor="text1"/>
                    <w:sz w:val="20"/>
                    <w:szCs w:val="20"/>
                  </w:rPr>
                </w:pPr>
                <w:r w:rsidRPr="00DA6FCA">
                  <w:rPr>
                    <w:rFonts w:cs="Arial"/>
                    <w:bCs/>
                    <w:sz w:val="20"/>
                    <w:szCs w:val="20"/>
                    <w:lang w:val="en-US"/>
                  </w:rPr>
                  <w:t>Critical Care Nursing</w:t>
                </w:r>
                <w:r w:rsidR="00D778E3">
                  <w:rPr>
                    <w:rFonts w:cs="Arial"/>
                    <w:bCs/>
                    <w:sz w:val="20"/>
                    <w:szCs w:val="20"/>
                    <w:lang w:val="en-US"/>
                  </w:rPr>
                  <w:t>-</w:t>
                </w:r>
                <w:r w:rsidRPr="00DA6FCA">
                  <w:rPr>
                    <w:rFonts w:cs="Arial"/>
                    <w:bCs/>
                    <w:sz w:val="20"/>
                    <w:szCs w:val="20"/>
                    <w:lang w:val="en-US"/>
                  </w:rPr>
                  <w:t>/High Dependency Unit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699027FC" w:rsidR="00B749DB" w:rsidRPr="00321654" w:rsidRDefault="008E400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6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6B79759B" w:rsidR="00B749DB" w:rsidRPr="00321654" w:rsidRDefault="008E400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01-01-2016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6-12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62A231C3" w:rsidR="00B749DB" w:rsidRPr="00321654" w:rsidRDefault="00C476C9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12-31-2016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3515BEDE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1E4826BD" w14:textId="77777777" w:rsidR="00D778E3" w:rsidRPr="0037000B" w:rsidRDefault="00D778E3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DAF8DCB" w14:textId="10D8CB55" w:rsidR="00DA6FCA" w:rsidRPr="00934C86" w:rsidRDefault="008670C5" w:rsidP="00934C86">
            <w:pPr>
              <w:rPr>
                <w:rFonts w:cs="Arial"/>
                <w:color w:val="000000" w:themeColor="text1"/>
                <w:sz w:val="20"/>
                <w:szCs w:val="28"/>
              </w:rPr>
            </w:pPr>
            <w:r w:rsidRPr="00934C86">
              <w:rPr>
                <w:rFonts w:cs="Arial"/>
                <w:color w:val="000000" w:themeColor="text1"/>
                <w:sz w:val="20"/>
                <w:szCs w:val="28"/>
              </w:rPr>
              <w:t>Reduc</w:t>
            </w:r>
            <w:r w:rsidR="00D778E3" w:rsidRPr="00934C86">
              <w:rPr>
                <w:rFonts w:cs="Arial"/>
                <w:color w:val="000000" w:themeColor="text1"/>
                <w:sz w:val="20"/>
                <w:szCs w:val="28"/>
              </w:rPr>
              <w:t>ing</w:t>
            </w:r>
            <w:r w:rsidRPr="00934C86">
              <w:rPr>
                <w:rFonts w:cs="Arial"/>
                <w:color w:val="000000" w:themeColor="text1"/>
                <w:sz w:val="20"/>
                <w:szCs w:val="28"/>
              </w:rPr>
              <w:t xml:space="preserve"> the risk of patient harm resulting from falls, is one of the International Patient Safety </w:t>
            </w:r>
            <w:r w:rsidR="00D778E3" w:rsidRPr="00934C86">
              <w:rPr>
                <w:rFonts w:cs="Arial"/>
                <w:color w:val="000000" w:themeColor="text1"/>
                <w:sz w:val="20"/>
                <w:szCs w:val="28"/>
              </w:rPr>
              <w:t>Goals; and</w:t>
            </w:r>
            <w:r w:rsidRPr="00934C86">
              <w:rPr>
                <w:rFonts w:cs="Arial"/>
                <w:color w:val="000000" w:themeColor="text1"/>
                <w:sz w:val="20"/>
                <w:szCs w:val="28"/>
              </w:rPr>
              <w:t xml:space="preserve">, Critical Care Nursing is working toward </w:t>
            </w:r>
            <w:r w:rsidR="00DA6FCA" w:rsidRPr="00934C86">
              <w:rPr>
                <w:rFonts w:cs="Arial"/>
                <w:color w:val="000000" w:themeColor="text1"/>
                <w:sz w:val="20"/>
                <w:szCs w:val="28"/>
              </w:rPr>
              <w:t>deliver</w:t>
            </w:r>
            <w:r w:rsidRPr="00934C86">
              <w:rPr>
                <w:rFonts w:cs="Arial"/>
                <w:color w:val="000000" w:themeColor="text1"/>
                <w:sz w:val="20"/>
                <w:szCs w:val="28"/>
              </w:rPr>
              <w:t>ing</w:t>
            </w:r>
            <w:r w:rsidR="00DA6FCA" w:rsidRPr="00934C86">
              <w:rPr>
                <w:rFonts w:cs="Arial"/>
                <w:color w:val="000000" w:themeColor="text1"/>
                <w:sz w:val="20"/>
                <w:szCs w:val="28"/>
              </w:rPr>
              <w:t xml:space="preserve"> high</w:t>
            </w:r>
            <w:r w:rsidR="00DA6FCA" w:rsidRPr="00934C86">
              <w:rPr>
                <w:rFonts w:ascii="Cambria Math" w:hAnsi="Cambria Math" w:cs="Cambria Math"/>
                <w:color w:val="000000" w:themeColor="text1"/>
                <w:sz w:val="20"/>
                <w:szCs w:val="28"/>
              </w:rPr>
              <w:t>‐</w:t>
            </w:r>
            <w:r w:rsidR="00DA6FCA" w:rsidRPr="00934C86">
              <w:rPr>
                <w:rFonts w:cs="Arial"/>
                <w:color w:val="000000" w:themeColor="text1"/>
                <w:sz w:val="20"/>
                <w:szCs w:val="28"/>
              </w:rPr>
              <w:t>quality pati</w:t>
            </w:r>
            <w:r w:rsidRPr="00934C86">
              <w:rPr>
                <w:rFonts w:cs="Arial"/>
                <w:color w:val="000000" w:themeColor="text1"/>
                <w:sz w:val="20"/>
                <w:szCs w:val="28"/>
              </w:rPr>
              <w:t xml:space="preserve">ent care during hospitalization; </w:t>
            </w:r>
            <w:r w:rsidR="00D778E3" w:rsidRPr="00934C86">
              <w:rPr>
                <w:rFonts w:cs="Arial"/>
                <w:color w:val="000000" w:themeColor="text1"/>
                <w:sz w:val="20"/>
                <w:szCs w:val="28"/>
              </w:rPr>
              <w:t>this</w:t>
            </w:r>
            <w:r w:rsidRPr="00934C86">
              <w:rPr>
                <w:rFonts w:cs="Arial"/>
                <w:color w:val="000000" w:themeColor="text1"/>
                <w:sz w:val="20"/>
                <w:szCs w:val="28"/>
              </w:rPr>
              <w:t xml:space="preserve"> can be achieved through</w:t>
            </w:r>
            <w:r w:rsidR="00DA6FCA" w:rsidRPr="00934C86">
              <w:rPr>
                <w:rFonts w:cs="Arial"/>
                <w:color w:val="000000" w:themeColor="text1"/>
                <w:sz w:val="20"/>
                <w:szCs w:val="28"/>
              </w:rPr>
              <w:t xml:space="preserve"> prevent</w:t>
            </w:r>
            <w:r w:rsidRPr="00934C86">
              <w:rPr>
                <w:rFonts w:cs="Arial"/>
                <w:color w:val="000000" w:themeColor="text1"/>
                <w:sz w:val="20"/>
                <w:szCs w:val="28"/>
              </w:rPr>
              <w:t>ing</w:t>
            </w:r>
            <w:r w:rsidR="00DA6FCA" w:rsidRPr="00934C86">
              <w:rPr>
                <w:rFonts w:cs="Arial"/>
                <w:color w:val="000000" w:themeColor="text1"/>
                <w:sz w:val="20"/>
                <w:szCs w:val="28"/>
              </w:rPr>
              <w:t xml:space="preserve"> falls and fall</w:t>
            </w:r>
            <w:r w:rsidR="00DA6FCA" w:rsidRPr="00934C86">
              <w:rPr>
                <w:rFonts w:ascii="Cambria Math" w:hAnsi="Cambria Math" w:cs="Cambria Math"/>
                <w:color w:val="000000" w:themeColor="text1"/>
                <w:sz w:val="20"/>
                <w:szCs w:val="28"/>
              </w:rPr>
              <w:t>‐</w:t>
            </w:r>
            <w:r w:rsidR="00DA6FCA" w:rsidRPr="00934C86">
              <w:rPr>
                <w:rFonts w:cs="Arial"/>
                <w:color w:val="000000" w:themeColor="text1"/>
                <w:sz w:val="20"/>
                <w:szCs w:val="28"/>
              </w:rPr>
              <w:t>related injuries in the unit and improv</w:t>
            </w:r>
            <w:r w:rsidR="00D778E3" w:rsidRPr="00934C86">
              <w:rPr>
                <w:rFonts w:cs="Arial"/>
                <w:color w:val="000000" w:themeColor="text1"/>
                <w:sz w:val="20"/>
                <w:szCs w:val="28"/>
              </w:rPr>
              <w:t>ing</w:t>
            </w:r>
            <w:r w:rsidR="00DA6FCA" w:rsidRPr="00934C86">
              <w:rPr>
                <w:rFonts w:cs="Arial"/>
                <w:color w:val="000000" w:themeColor="text1"/>
                <w:sz w:val="20"/>
                <w:szCs w:val="28"/>
              </w:rPr>
              <w:t xml:space="preserve"> nurses’ documentation </w:t>
            </w:r>
            <w:r w:rsidR="00D778E3" w:rsidRPr="00934C86">
              <w:rPr>
                <w:rFonts w:cs="Arial"/>
                <w:color w:val="000000" w:themeColor="text1"/>
                <w:sz w:val="20"/>
                <w:szCs w:val="28"/>
              </w:rPr>
              <w:t xml:space="preserve">compliance </w:t>
            </w:r>
            <w:r w:rsidR="00DA6FCA" w:rsidRPr="00934C86">
              <w:rPr>
                <w:rFonts w:cs="Arial"/>
                <w:color w:val="000000" w:themeColor="text1"/>
                <w:sz w:val="20"/>
                <w:szCs w:val="28"/>
              </w:rPr>
              <w:t>in order to enhance the quality of nursing practice.</w:t>
            </w:r>
          </w:p>
          <w:p w14:paraId="2D6AA6D7" w14:textId="5E37EEA4" w:rsidR="007C5B94" w:rsidRPr="00DA6FCA" w:rsidRDefault="007C5B94" w:rsidP="007C5B94">
            <w:pPr>
              <w:rPr>
                <w:rFonts w:cs="Arial"/>
                <w:color w:val="00A3E4" w:themeColor="accent2"/>
                <w:sz w:val="20"/>
                <w:szCs w:val="20"/>
                <w:lang w:val="en-US"/>
              </w:rPr>
            </w:pPr>
          </w:p>
          <w:p w14:paraId="550391E2" w14:textId="77777777" w:rsidR="00B749DB" w:rsidRPr="007C5B94" w:rsidRDefault="00B749DB" w:rsidP="007C5B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F8F5EE5" w14:textId="175A402C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7C5CA874" w14:textId="77777777" w:rsidR="00D778E3" w:rsidRDefault="00D778E3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77A5F532" w14:textId="1E6D8985" w:rsidR="00EF102A" w:rsidRPr="00EF102A" w:rsidRDefault="00F32B74" w:rsidP="00EF102A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 w:themeColor="text1"/>
                <w:sz w:val="20"/>
                <w:lang w:val="en-US"/>
              </w:rPr>
            </w:pPr>
            <w:r w:rsidRPr="00F32B74">
              <w:rPr>
                <w:rFonts w:cs="Arial"/>
                <w:sz w:val="20"/>
                <w:szCs w:val="20"/>
                <w:lang w:val="en-US"/>
              </w:rPr>
              <w:t>To</w:t>
            </w:r>
            <w:r w:rsidR="00EF102A">
              <w:rPr>
                <w:rFonts w:cs="Arial"/>
                <w:sz w:val="20"/>
                <w:szCs w:val="20"/>
                <w:lang w:val="en-US"/>
              </w:rPr>
              <w:t xml:space="preserve"> decrease the number of fall incidents</w:t>
            </w:r>
            <w:r w:rsidRPr="00F32B74">
              <w:rPr>
                <w:rFonts w:cs="Arial"/>
                <w:sz w:val="20"/>
                <w:szCs w:val="20"/>
                <w:lang w:val="en-US"/>
              </w:rPr>
              <w:t xml:space="preserve"> in High Dependency Unit to zero by September 2017. </w:t>
            </w:r>
          </w:p>
          <w:p w14:paraId="59908C70" w14:textId="3F168E27" w:rsidR="00EF102A" w:rsidRPr="00EF102A" w:rsidRDefault="00EF102A" w:rsidP="00934C86">
            <w:pPr>
              <w:pStyle w:val="ListParagraph"/>
              <w:numPr>
                <w:ilvl w:val="0"/>
                <w:numId w:val="31"/>
              </w:numPr>
              <w:rPr>
                <w:rFonts w:cs="Arial"/>
                <w:color w:val="000000" w:themeColor="text1"/>
                <w:sz w:val="20"/>
                <w:lang w:val="en-US"/>
              </w:rPr>
            </w:pPr>
            <w:r w:rsidRPr="00EF102A">
              <w:rPr>
                <w:rFonts w:cs="Arial"/>
                <w:color w:val="000000" w:themeColor="text1"/>
                <w:sz w:val="20"/>
                <w:lang w:val="en-US"/>
              </w:rPr>
              <w:t>To decrease fall in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>juries</w:t>
            </w:r>
            <w:r w:rsidRPr="00EF102A">
              <w:rPr>
                <w:rFonts w:cs="Arial"/>
                <w:color w:val="000000" w:themeColor="text1"/>
                <w:sz w:val="20"/>
                <w:lang w:val="en-US"/>
              </w:rPr>
              <w:t xml:space="preserve"> in High Dependency Unit </w:t>
            </w:r>
            <w:r w:rsidR="00934C86">
              <w:rPr>
                <w:rFonts w:cs="Arial"/>
                <w:color w:val="000000" w:themeColor="text1"/>
                <w:sz w:val="20"/>
                <w:lang w:val="en-US"/>
              </w:rPr>
              <w:t>5</w:t>
            </w:r>
            <w:r>
              <w:rPr>
                <w:rFonts w:cs="Arial"/>
                <w:color w:val="000000" w:themeColor="text1"/>
                <w:sz w:val="20"/>
                <w:lang w:val="en-US"/>
              </w:rPr>
              <w:t xml:space="preserve">0% </w:t>
            </w:r>
            <w:r w:rsidRPr="00EF102A">
              <w:rPr>
                <w:rFonts w:cs="Arial"/>
                <w:color w:val="000000" w:themeColor="text1"/>
                <w:sz w:val="20"/>
                <w:lang w:val="en-US"/>
              </w:rPr>
              <w:t xml:space="preserve">from the baseline by September 2017. </w:t>
            </w:r>
          </w:p>
          <w:p w14:paraId="0EF0C16A" w14:textId="110A05E3" w:rsidR="00F32B74" w:rsidRPr="00F32B74" w:rsidRDefault="00F32B74" w:rsidP="00F32B74">
            <w:pPr>
              <w:rPr>
                <w:rFonts w:cs="Arial"/>
                <w:color w:val="000000" w:themeColor="text1"/>
                <w:sz w:val="20"/>
                <w:lang w:val="en-US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61311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29E7A982" w:rsidR="00B749DB" w:rsidRPr="0037000B" w:rsidRDefault="0061311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6D29DBDD" w:rsidR="00B749DB" w:rsidRPr="0037000B" w:rsidRDefault="0061311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6C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61311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62FD8A8D" w:rsidR="00B749DB" w:rsidRPr="0037000B" w:rsidRDefault="00613117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09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613117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67FD47B4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7AB4BDB2" w14:textId="77777777" w:rsidR="00D778E3" w:rsidRDefault="00D778E3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1778C84C" w:rsidR="00B749DB" w:rsidRPr="0037000B" w:rsidRDefault="00301903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Safe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84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B749DB" w:rsidRPr="00CD0A93" w14:paraId="6BD332CD" w14:textId="77777777" w:rsidTr="001E3DFE">
        <w:trPr>
          <w:trHeight w:val="1295"/>
        </w:trPr>
        <w:tc>
          <w:tcPr>
            <w:tcW w:w="1084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10616" w:type="dxa"/>
              <w:tblLook w:val="04A0" w:firstRow="1" w:lastRow="0" w:firstColumn="1" w:lastColumn="0" w:noHBand="0" w:noVBand="1"/>
            </w:tblPr>
            <w:tblGrid>
              <w:gridCol w:w="5308"/>
              <w:gridCol w:w="5308"/>
            </w:tblGrid>
            <w:tr w:rsidR="00B749DB" w14:paraId="16F98123" w14:textId="77777777" w:rsidTr="008E400D">
              <w:trPr>
                <w:trHeight w:val="402"/>
              </w:trPr>
              <w:tc>
                <w:tcPr>
                  <w:tcW w:w="5308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308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8E49C2">
              <w:trPr>
                <w:trHeight w:val="566"/>
              </w:trPr>
              <w:tc>
                <w:tcPr>
                  <w:tcW w:w="5308" w:type="dxa"/>
                </w:tcPr>
                <w:p w14:paraId="4E84C906" w14:textId="77777777" w:rsidR="007926DC" w:rsidRDefault="007926DC" w:rsidP="00EF102A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F32B74">
                    <w:rPr>
                      <w:rFonts w:cs="Arial"/>
                      <w:color w:val="000000" w:themeColor="text1"/>
                      <w:sz w:val="20"/>
                    </w:rPr>
                    <w:t xml:space="preserve">Number of fall </w:t>
                  </w:r>
                  <w:r w:rsidR="00EF102A">
                    <w:rPr>
                      <w:rFonts w:cs="Arial"/>
                      <w:color w:val="000000" w:themeColor="text1"/>
                      <w:sz w:val="20"/>
                    </w:rPr>
                    <w:t>incidents</w:t>
                  </w:r>
                  <w:r w:rsidRPr="00F32B74">
                    <w:rPr>
                      <w:rFonts w:cs="Arial"/>
                      <w:color w:val="000000" w:themeColor="text1"/>
                      <w:sz w:val="20"/>
                    </w:rPr>
                    <w:t xml:space="preserve"> in </w:t>
                  </w:r>
                  <w:r w:rsidRPr="00F32B74">
                    <w:rPr>
                      <w:rFonts w:cs="Arial"/>
                      <w:sz w:val="20"/>
                      <w:szCs w:val="20"/>
                      <w:lang w:val="en-US"/>
                    </w:rPr>
                    <w:t>High Dependency Unit</w:t>
                  </w:r>
                  <w:r w:rsidRPr="00F32B74"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</w:p>
                <w:p w14:paraId="197447C8" w14:textId="3C8E59CF" w:rsidR="00EF102A" w:rsidRPr="00F32B74" w:rsidRDefault="00EF102A" w:rsidP="00EF102A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>F</w:t>
                  </w:r>
                  <w:r w:rsidRPr="00EF102A"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>all in</w:t>
                  </w:r>
                  <w:r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>juries</w:t>
                  </w:r>
                  <w:r w:rsidRPr="00EF102A"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 xml:space="preserve"> in High Dependency Unit</w:t>
                  </w:r>
                </w:p>
              </w:tc>
              <w:tc>
                <w:tcPr>
                  <w:tcW w:w="5308" w:type="dxa"/>
                </w:tcPr>
                <w:p w14:paraId="051BB1A2" w14:textId="572019CC" w:rsidR="008E400D" w:rsidRDefault="00934C86" w:rsidP="006001F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Z</w:t>
                  </w:r>
                  <w:r w:rsidR="007926DC">
                    <w:rPr>
                      <w:rFonts w:cs="Arial"/>
                      <w:color w:val="000000" w:themeColor="text1"/>
                      <w:sz w:val="20"/>
                    </w:rPr>
                    <w:t>ero</w:t>
                  </w:r>
                </w:p>
                <w:p w14:paraId="1CF29601" w14:textId="6587D1DD" w:rsidR="00EF102A" w:rsidRPr="006001F0" w:rsidRDefault="00D778E3" w:rsidP="006001F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 xml:space="preserve">Decrease </w:t>
                  </w:r>
                  <w:r w:rsidR="00934C86">
                    <w:rPr>
                      <w:rFonts w:cs="Arial"/>
                      <w:color w:val="000000" w:themeColor="text1"/>
                      <w:sz w:val="20"/>
                    </w:rPr>
                    <w:t>5</w:t>
                  </w:r>
                  <w:r w:rsidR="00EF102A">
                    <w:rPr>
                      <w:rFonts w:cs="Arial"/>
                      <w:color w:val="000000" w:themeColor="text1"/>
                      <w:sz w:val="20"/>
                    </w:rPr>
                    <w:t>0% from baseline.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1E3DFE">
        <w:trPr>
          <w:trHeight w:val="1894"/>
        </w:trPr>
        <w:tc>
          <w:tcPr>
            <w:tcW w:w="10842" w:type="dxa"/>
          </w:tcPr>
          <w:p w14:paraId="2050DB7C" w14:textId="09B76D7E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5CF03E48" w14:textId="77777777" w:rsidR="00D778E3" w:rsidRPr="00DD439D" w:rsidRDefault="00D778E3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7E830FA6" w14:textId="09B4D60E" w:rsidR="007926DC" w:rsidRPr="00D778E3" w:rsidRDefault="007926DC" w:rsidP="007926D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D778E3">
              <w:rPr>
                <w:rFonts w:cs="Arial"/>
                <w:color w:val="000000" w:themeColor="text1"/>
                <w:sz w:val="20"/>
                <w:szCs w:val="28"/>
              </w:rPr>
              <w:t>Educate patient &amp; family upon admission and give them good unit system orientation.</w:t>
            </w:r>
          </w:p>
          <w:p w14:paraId="04FC4CC4" w14:textId="16154E2B" w:rsidR="007926DC" w:rsidRPr="00D778E3" w:rsidRDefault="007926DC" w:rsidP="007926D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D778E3">
              <w:rPr>
                <w:rFonts w:cs="Arial"/>
                <w:color w:val="000000" w:themeColor="text1"/>
                <w:sz w:val="20"/>
                <w:szCs w:val="28"/>
              </w:rPr>
              <w:t>Scheduled rounding protocols for all the rooms.</w:t>
            </w:r>
          </w:p>
          <w:p w14:paraId="41F0A4C8" w14:textId="0E48131B" w:rsidR="007926DC" w:rsidRPr="0035476E" w:rsidRDefault="007926DC" w:rsidP="0035476E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D778E3">
              <w:rPr>
                <w:rFonts w:cs="Arial"/>
                <w:color w:val="000000" w:themeColor="text1"/>
                <w:sz w:val="20"/>
                <w:szCs w:val="28"/>
              </w:rPr>
              <w:t xml:space="preserve">Assessment </w:t>
            </w:r>
            <w:r w:rsidR="0035476E">
              <w:rPr>
                <w:rFonts w:cs="Arial"/>
                <w:color w:val="000000" w:themeColor="text1"/>
                <w:sz w:val="20"/>
                <w:szCs w:val="28"/>
              </w:rPr>
              <w:t xml:space="preserve">of fall risk factors </w:t>
            </w:r>
            <w:r w:rsidR="0035476E" w:rsidRPr="00D778E3">
              <w:rPr>
                <w:rFonts w:cs="Arial"/>
                <w:color w:val="000000" w:themeColor="text1"/>
                <w:sz w:val="20"/>
                <w:szCs w:val="28"/>
              </w:rPr>
              <w:t>within the overall care plan for patients</w:t>
            </w:r>
          </w:p>
          <w:p w14:paraId="47EE62D3" w14:textId="3756866F" w:rsidR="007926DC" w:rsidRPr="00D778E3" w:rsidRDefault="0035476E" w:rsidP="0004383B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>
              <w:rPr>
                <w:rFonts w:cs="Arial"/>
                <w:color w:val="000000" w:themeColor="text1"/>
                <w:sz w:val="20"/>
                <w:szCs w:val="28"/>
              </w:rPr>
              <w:t>Immediate</w:t>
            </w:r>
            <w:r w:rsidR="0004383B">
              <w:rPr>
                <w:rFonts w:cs="Arial"/>
                <w:color w:val="000000" w:themeColor="text1"/>
                <w:sz w:val="20"/>
                <w:szCs w:val="28"/>
              </w:rPr>
              <w:t xml:space="preserve"> initiation of</w:t>
            </w:r>
            <w:r>
              <w:rPr>
                <w:rFonts w:cs="Arial"/>
                <w:color w:val="000000" w:themeColor="text1"/>
                <w:sz w:val="20"/>
                <w:szCs w:val="28"/>
              </w:rPr>
              <w:t xml:space="preserve"> intensive analysis </w:t>
            </w:r>
            <w:r w:rsidR="0004383B">
              <w:rPr>
                <w:rFonts w:cs="Arial"/>
                <w:color w:val="000000" w:themeColor="text1"/>
                <w:sz w:val="20"/>
                <w:szCs w:val="28"/>
              </w:rPr>
              <w:t>a</w:t>
            </w:r>
            <w:r>
              <w:rPr>
                <w:rFonts w:cs="Arial"/>
                <w:color w:val="000000" w:themeColor="text1"/>
                <w:sz w:val="20"/>
                <w:szCs w:val="28"/>
              </w:rPr>
              <w:t xml:space="preserve">fter each fall to identify the </w:t>
            </w:r>
            <w:r w:rsidR="0004383B">
              <w:rPr>
                <w:rFonts w:cs="Arial"/>
                <w:color w:val="000000" w:themeColor="text1"/>
                <w:sz w:val="20"/>
                <w:szCs w:val="28"/>
              </w:rPr>
              <w:t>r</w:t>
            </w:r>
            <w:r>
              <w:rPr>
                <w:rFonts w:cs="Arial"/>
                <w:color w:val="000000" w:themeColor="text1"/>
                <w:sz w:val="20"/>
                <w:szCs w:val="28"/>
              </w:rPr>
              <w:t xml:space="preserve">oot </w:t>
            </w:r>
            <w:r w:rsidR="0004383B">
              <w:rPr>
                <w:rFonts w:cs="Arial"/>
                <w:color w:val="000000" w:themeColor="text1"/>
                <w:sz w:val="20"/>
                <w:szCs w:val="28"/>
              </w:rPr>
              <w:t>c</w:t>
            </w:r>
            <w:r>
              <w:rPr>
                <w:rFonts w:cs="Arial"/>
                <w:color w:val="000000" w:themeColor="text1"/>
                <w:sz w:val="20"/>
                <w:szCs w:val="28"/>
              </w:rPr>
              <w:t>ause of it</w:t>
            </w:r>
            <w:r w:rsidR="007926DC" w:rsidRPr="00D778E3">
              <w:rPr>
                <w:rFonts w:cs="Arial"/>
                <w:color w:val="000000" w:themeColor="text1"/>
                <w:sz w:val="20"/>
                <w:szCs w:val="28"/>
              </w:rPr>
              <w:t>.</w:t>
            </w:r>
          </w:p>
          <w:p w14:paraId="5900E502" w14:textId="34F47BAD" w:rsidR="00B749DB" w:rsidRPr="00301903" w:rsidRDefault="0035476E" w:rsidP="007926D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>
              <w:rPr>
                <w:rFonts w:cs="Arial"/>
                <w:color w:val="000000" w:themeColor="text1"/>
                <w:sz w:val="20"/>
                <w:szCs w:val="28"/>
              </w:rPr>
              <w:t xml:space="preserve">Handover </w:t>
            </w:r>
            <w:r w:rsidR="007926DC" w:rsidRPr="00D778E3">
              <w:rPr>
                <w:rFonts w:cs="Arial"/>
                <w:color w:val="000000" w:themeColor="text1"/>
                <w:sz w:val="20"/>
                <w:szCs w:val="28"/>
              </w:rPr>
              <w:t>Shift report between unit charge nurses</w:t>
            </w:r>
            <w:r>
              <w:rPr>
                <w:rFonts w:cs="Arial"/>
                <w:color w:val="000000" w:themeColor="text1"/>
                <w:sz w:val="20"/>
                <w:szCs w:val="28"/>
              </w:rPr>
              <w:t xml:space="preserve"> to include all fall assessment related aspects</w:t>
            </w:r>
            <w:bookmarkStart w:id="0" w:name="_GoBack"/>
            <w:bookmarkEnd w:id="0"/>
          </w:p>
        </w:tc>
      </w:tr>
      <w:tr w:rsidR="00B749DB" w:rsidRPr="00CD0A93" w14:paraId="4C64EF4B" w14:textId="77777777" w:rsidTr="007E5F55">
        <w:trPr>
          <w:trHeight w:val="10800"/>
        </w:trPr>
        <w:tc>
          <w:tcPr>
            <w:tcW w:w="10842" w:type="dxa"/>
          </w:tcPr>
          <w:p w14:paraId="4B182767" w14:textId="35712D9F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0ED2718E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764BEA6" w14:textId="54FD2EF5" w:rsidR="009E461E" w:rsidRDefault="009E461E" w:rsidP="009E461E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0D929B85" w14:textId="4B44A81D" w:rsidR="009E461E" w:rsidRDefault="00934C86" w:rsidP="00002BCD">
            <w:pPr>
              <w:pStyle w:val="ListParagraph"/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620463B3" wp14:editId="2AA2CB1F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203835</wp:posOffset>
                  </wp:positionV>
                  <wp:extent cx="6381750" cy="2743200"/>
                  <wp:effectExtent l="0" t="0" r="0" b="0"/>
                  <wp:wrapTight wrapText="bothSides">
                    <wp:wrapPolygon edited="0">
                      <wp:start x="0" y="0"/>
                      <wp:lineTo x="0" y="21450"/>
                      <wp:lineTo x="21536" y="21450"/>
                      <wp:lineTo x="21536" y="0"/>
                      <wp:lineTo x="0" y="0"/>
                    </wp:wrapPolygon>
                  </wp:wrapTight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3C2217D4" w14:textId="4CED6B92" w:rsidR="009E461E" w:rsidRPr="009E461E" w:rsidRDefault="009E461E" w:rsidP="009E461E"/>
          <w:p w14:paraId="2206B5B8" w14:textId="6A9A17D0" w:rsidR="009E461E" w:rsidRPr="009E461E" w:rsidRDefault="009E461E" w:rsidP="009E461E"/>
          <w:p w14:paraId="0A2FD564" w14:textId="789E5E91" w:rsidR="009E461E" w:rsidRPr="009E461E" w:rsidRDefault="009E461E" w:rsidP="009E461E"/>
          <w:p w14:paraId="4C39F28A" w14:textId="77777777" w:rsidR="009E461E" w:rsidRPr="009E461E" w:rsidRDefault="009E461E" w:rsidP="009E461E"/>
          <w:p w14:paraId="21CC5586" w14:textId="6C7B732E" w:rsidR="009E461E" w:rsidRPr="009E461E" w:rsidRDefault="007E5F55" w:rsidP="009E461E">
            <w:r>
              <w:rPr>
                <w:noProof/>
                <w:lang w:val="en-US"/>
              </w:rPr>
              <w:drawing>
                <wp:inline distT="0" distB="0" distL="0" distR="0" wp14:anchorId="56FE9775" wp14:editId="42D489F1">
                  <wp:extent cx="6838950" cy="3208020"/>
                  <wp:effectExtent l="0" t="0" r="0" b="1143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26FD059D" w14:textId="77777777" w:rsidR="009E461E" w:rsidRPr="009E461E" w:rsidRDefault="009E461E" w:rsidP="009E461E"/>
          <w:p w14:paraId="7EE013FF" w14:textId="43B907BD" w:rsidR="009E461E" w:rsidRPr="009E461E" w:rsidRDefault="009E461E" w:rsidP="009E461E"/>
          <w:p w14:paraId="5F3AA9DE" w14:textId="41E68A80" w:rsidR="009E461E" w:rsidRPr="009E461E" w:rsidRDefault="009E461E" w:rsidP="009E461E"/>
          <w:p w14:paraId="00CBA5B2" w14:textId="3E5C4978" w:rsidR="009E461E" w:rsidRPr="009E461E" w:rsidRDefault="009E461E" w:rsidP="009E461E"/>
          <w:p w14:paraId="3A62A5E2" w14:textId="528E0F2D" w:rsidR="009E461E" w:rsidRDefault="009E461E" w:rsidP="009E461E"/>
          <w:p w14:paraId="62DD14B1" w14:textId="14670D70" w:rsidR="009E461E" w:rsidRDefault="009E461E" w:rsidP="009E461E"/>
          <w:p w14:paraId="160B22DB" w14:textId="0AC2BAAD" w:rsidR="00B749DB" w:rsidRPr="009E461E" w:rsidRDefault="00B749DB" w:rsidP="009E461E"/>
        </w:tc>
      </w:tr>
    </w:tbl>
    <w:p w14:paraId="61CC780D" w14:textId="69C54662" w:rsidR="008A3BB1" w:rsidRDefault="008A3BB1" w:rsidP="00B749DB"/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4883"/>
        <w:gridCol w:w="5139"/>
      </w:tblGrid>
      <w:tr w:rsidR="0096065F" w:rsidRPr="00CD0A93" w14:paraId="65026527" w14:textId="77777777" w:rsidTr="009B1CC1">
        <w:trPr>
          <w:trHeight w:val="321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13DE7BDC" w14:textId="77777777" w:rsidR="0096065F" w:rsidRPr="00CD0A93" w:rsidRDefault="0096065F" w:rsidP="009B1CC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9427153" w14:textId="77777777" w:rsidR="0096065F" w:rsidRPr="001D1B42" w:rsidRDefault="0096065F" w:rsidP="009B1CC1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96065F" w:rsidRPr="00CD0A93" w14:paraId="2A8C6B79" w14:textId="77777777" w:rsidTr="00DA6FCA">
        <w:trPr>
          <w:trHeight w:val="468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27EF6781" w14:textId="77777777" w:rsidR="0096065F" w:rsidRPr="00E23C1B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26628DA4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2DE094E3" w14:textId="77777777" w:rsidR="0096065F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F32DBC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1BBC86CF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96065F" w:rsidRPr="00DD439D" w14:paraId="66A4127D" w14:textId="77777777" w:rsidTr="009B1CC1">
        <w:trPr>
          <w:trHeight w:val="313"/>
        </w:trPr>
        <w:sdt>
          <w:sdtPr>
            <w:rPr>
              <w:rFonts w:cs="Arial"/>
              <w:sz w:val="20"/>
              <w:szCs w:val="20"/>
              <w:lang w:val="en-US"/>
            </w:rPr>
            <w:alias w:val="Project Leader"/>
            <w:tag w:val="Project Leader"/>
            <w:id w:val="1036400086"/>
            <w:placeholder>
              <w:docPart w:val="B296F7A7624845DCB46559B8FA46A580"/>
            </w:placeholder>
            <w15:color w:val="FFFFFF"/>
            <w:text w:multiLine="1"/>
          </w:sdtPr>
          <w:sdtEndPr/>
          <w:sdtContent>
            <w:tc>
              <w:tcPr>
                <w:tcW w:w="48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3C43E" w14:textId="68445FDF" w:rsidR="0096065F" w:rsidRPr="00DD439D" w:rsidRDefault="00DA6FCA" w:rsidP="00237C0B">
                <w:pPr>
                  <w:rPr>
                    <w:rFonts w:cs="Arial"/>
                    <w:sz w:val="20"/>
                    <w:szCs w:val="20"/>
                  </w:rPr>
                </w:pPr>
                <w:r w:rsidRPr="00DA6FCA">
                  <w:rPr>
                    <w:rFonts w:cs="Arial"/>
                    <w:sz w:val="20"/>
                    <w:szCs w:val="20"/>
                    <w:lang w:val="en-US"/>
                  </w:rPr>
                  <w:t>Lirbarosa Barrera</w:t>
                </w:r>
              </w:p>
            </w:tc>
          </w:sdtContent>
        </w:sdt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68D5A190" w14:textId="55E4D9DC" w:rsidR="0096065F" w:rsidRPr="0096065F" w:rsidRDefault="00F32DBC" w:rsidP="00F32DBC">
            <w:pPr>
              <w:rPr>
                <w:rFonts w:cs="Arial"/>
                <w:sz w:val="20"/>
                <w:szCs w:val="20"/>
              </w:rPr>
            </w:pPr>
            <w:r w:rsidRPr="00F32DBC">
              <w:rPr>
                <w:rFonts w:cs="Arial"/>
                <w:bCs/>
                <w:sz w:val="20"/>
                <w:szCs w:val="20"/>
                <w:lang w:val="en-US"/>
              </w:rPr>
              <w:t>High Dependency Unit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 (HDU) Staff</w:t>
            </w:r>
          </w:p>
        </w:tc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8B2E2" w14:textId="77777777" w:rsidR="00613117" w:rsidRDefault="00613117" w:rsidP="00DA3815">
      <w:pPr>
        <w:spacing w:line="240" w:lineRule="auto"/>
      </w:pPr>
      <w:r>
        <w:separator/>
      </w:r>
    </w:p>
  </w:endnote>
  <w:endnote w:type="continuationSeparator" w:id="0">
    <w:p w14:paraId="289757CA" w14:textId="77777777" w:rsidR="00613117" w:rsidRDefault="00613117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A524B" w14:textId="77777777" w:rsidR="00613117" w:rsidRDefault="00613117" w:rsidP="00DA3815">
      <w:pPr>
        <w:spacing w:line="240" w:lineRule="auto"/>
      </w:pPr>
      <w:r>
        <w:separator/>
      </w:r>
    </w:p>
  </w:footnote>
  <w:footnote w:type="continuationSeparator" w:id="0">
    <w:p w14:paraId="3178370C" w14:textId="77777777" w:rsidR="00613117" w:rsidRDefault="00613117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A7AF7"/>
    <w:multiLevelType w:val="hybridMultilevel"/>
    <w:tmpl w:val="45843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2D14C4"/>
    <w:multiLevelType w:val="hybridMultilevel"/>
    <w:tmpl w:val="6C08FE30"/>
    <w:lvl w:ilvl="0" w:tplc="417E0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A227F"/>
    <w:multiLevelType w:val="hybridMultilevel"/>
    <w:tmpl w:val="3692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7"/>
  </w:num>
  <w:num w:numId="5">
    <w:abstractNumId w:val="20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24"/>
  </w:num>
  <w:num w:numId="12">
    <w:abstractNumId w:val="23"/>
  </w:num>
  <w:num w:numId="13">
    <w:abstractNumId w:val="3"/>
  </w:num>
  <w:num w:numId="14">
    <w:abstractNumId w:val="17"/>
  </w:num>
  <w:num w:numId="15">
    <w:abstractNumId w:val="18"/>
  </w:num>
  <w:num w:numId="16">
    <w:abstractNumId w:val="28"/>
  </w:num>
  <w:num w:numId="17">
    <w:abstractNumId w:val="19"/>
  </w:num>
  <w:num w:numId="18">
    <w:abstractNumId w:val="1"/>
  </w:num>
  <w:num w:numId="19">
    <w:abstractNumId w:val="16"/>
  </w:num>
  <w:num w:numId="20">
    <w:abstractNumId w:val="9"/>
  </w:num>
  <w:num w:numId="21">
    <w:abstractNumId w:val="22"/>
  </w:num>
  <w:num w:numId="22">
    <w:abstractNumId w:val="15"/>
  </w:num>
  <w:num w:numId="23">
    <w:abstractNumId w:val="11"/>
  </w:num>
  <w:num w:numId="24">
    <w:abstractNumId w:val="12"/>
  </w:num>
  <w:num w:numId="25">
    <w:abstractNumId w:val="29"/>
  </w:num>
  <w:num w:numId="26">
    <w:abstractNumId w:val="25"/>
  </w:num>
  <w:num w:numId="27">
    <w:abstractNumId w:val="10"/>
  </w:num>
  <w:num w:numId="28">
    <w:abstractNumId w:val="26"/>
  </w:num>
  <w:num w:numId="29">
    <w:abstractNumId w:val="21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02BCD"/>
    <w:rsid w:val="000166E9"/>
    <w:rsid w:val="00035DDD"/>
    <w:rsid w:val="0004383B"/>
    <w:rsid w:val="00076024"/>
    <w:rsid w:val="0008253B"/>
    <w:rsid w:val="00097EAF"/>
    <w:rsid w:val="000D71CC"/>
    <w:rsid w:val="000E06C4"/>
    <w:rsid w:val="000F31F0"/>
    <w:rsid w:val="001244EA"/>
    <w:rsid w:val="00124C6D"/>
    <w:rsid w:val="00125AEE"/>
    <w:rsid w:val="001942D3"/>
    <w:rsid w:val="001A33C8"/>
    <w:rsid w:val="001C31B9"/>
    <w:rsid w:val="001C7F2C"/>
    <w:rsid w:val="001D1B42"/>
    <w:rsid w:val="001E18CF"/>
    <w:rsid w:val="001E3DFE"/>
    <w:rsid w:val="001E7C56"/>
    <w:rsid w:val="0023755E"/>
    <w:rsid w:val="00237C0B"/>
    <w:rsid w:val="00274E65"/>
    <w:rsid w:val="00294548"/>
    <w:rsid w:val="00297D61"/>
    <w:rsid w:val="00301903"/>
    <w:rsid w:val="00303D94"/>
    <w:rsid w:val="00321654"/>
    <w:rsid w:val="00327276"/>
    <w:rsid w:val="00334D49"/>
    <w:rsid w:val="00336093"/>
    <w:rsid w:val="00341666"/>
    <w:rsid w:val="0035476E"/>
    <w:rsid w:val="0035648C"/>
    <w:rsid w:val="00362771"/>
    <w:rsid w:val="00363BB4"/>
    <w:rsid w:val="0037000B"/>
    <w:rsid w:val="00374354"/>
    <w:rsid w:val="00374AA2"/>
    <w:rsid w:val="00377B5B"/>
    <w:rsid w:val="003A47CC"/>
    <w:rsid w:val="003D4C9D"/>
    <w:rsid w:val="004354BE"/>
    <w:rsid w:val="00440AFE"/>
    <w:rsid w:val="004714F0"/>
    <w:rsid w:val="004820D2"/>
    <w:rsid w:val="004910B3"/>
    <w:rsid w:val="00493ED8"/>
    <w:rsid w:val="004A4AD7"/>
    <w:rsid w:val="004D2577"/>
    <w:rsid w:val="00504D15"/>
    <w:rsid w:val="005109DB"/>
    <w:rsid w:val="00511D7C"/>
    <w:rsid w:val="00522F51"/>
    <w:rsid w:val="0052368C"/>
    <w:rsid w:val="00547293"/>
    <w:rsid w:val="00570D98"/>
    <w:rsid w:val="00581F4F"/>
    <w:rsid w:val="00597FE0"/>
    <w:rsid w:val="005F78B0"/>
    <w:rsid w:val="006001F0"/>
    <w:rsid w:val="00613117"/>
    <w:rsid w:val="00616BAB"/>
    <w:rsid w:val="00622AA7"/>
    <w:rsid w:val="00637491"/>
    <w:rsid w:val="00642462"/>
    <w:rsid w:val="0065184C"/>
    <w:rsid w:val="006C3F74"/>
    <w:rsid w:val="006C5CC5"/>
    <w:rsid w:val="006D2AF3"/>
    <w:rsid w:val="006D63B1"/>
    <w:rsid w:val="00714581"/>
    <w:rsid w:val="00727285"/>
    <w:rsid w:val="00760950"/>
    <w:rsid w:val="0076391E"/>
    <w:rsid w:val="007926DC"/>
    <w:rsid w:val="007C5B94"/>
    <w:rsid w:val="007D68EF"/>
    <w:rsid w:val="007E5F55"/>
    <w:rsid w:val="0080056A"/>
    <w:rsid w:val="00847F33"/>
    <w:rsid w:val="008670C5"/>
    <w:rsid w:val="008A3BB1"/>
    <w:rsid w:val="008B786E"/>
    <w:rsid w:val="008E400D"/>
    <w:rsid w:val="008E49C2"/>
    <w:rsid w:val="008E6640"/>
    <w:rsid w:val="00902833"/>
    <w:rsid w:val="00923B4A"/>
    <w:rsid w:val="00934C86"/>
    <w:rsid w:val="00944197"/>
    <w:rsid w:val="0096065F"/>
    <w:rsid w:val="00964042"/>
    <w:rsid w:val="0097107A"/>
    <w:rsid w:val="00973C74"/>
    <w:rsid w:val="009816D4"/>
    <w:rsid w:val="00981B8B"/>
    <w:rsid w:val="009A5985"/>
    <w:rsid w:val="009B0877"/>
    <w:rsid w:val="009B1578"/>
    <w:rsid w:val="009B2A12"/>
    <w:rsid w:val="009B76B3"/>
    <w:rsid w:val="009C36CB"/>
    <w:rsid w:val="009C47EA"/>
    <w:rsid w:val="009C4B13"/>
    <w:rsid w:val="009E10A3"/>
    <w:rsid w:val="009E461E"/>
    <w:rsid w:val="009F4DB6"/>
    <w:rsid w:val="00A11756"/>
    <w:rsid w:val="00A22B24"/>
    <w:rsid w:val="00A2683F"/>
    <w:rsid w:val="00A70EA8"/>
    <w:rsid w:val="00AE0BFD"/>
    <w:rsid w:val="00AE2E61"/>
    <w:rsid w:val="00AF2E89"/>
    <w:rsid w:val="00B236BD"/>
    <w:rsid w:val="00B57125"/>
    <w:rsid w:val="00B67535"/>
    <w:rsid w:val="00B749DB"/>
    <w:rsid w:val="00B845E4"/>
    <w:rsid w:val="00BA17B9"/>
    <w:rsid w:val="00BB18B7"/>
    <w:rsid w:val="00BD5296"/>
    <w:rsid w:val="00BE35DC"/>
    <w:rsid w:val="00BE6482"/>
    <w:rsid w:val="00BF3E2E"/>
    <w:rsid w:val="00BF5A2A"/>
    <w:rsid w:val="00C345DC"/>
    <w:rsid w:val="00C441A9"/>
    <w:rsid w:val="00C476C9"/>
    <w:rsid w:val="00C7337A"/>
    <w:rsid w:val="00C84A93"/>
    <w:rsid w:val="00C94ACA"/>
    <w:rsid w:val="00CB75A8"/>
    <w:rsid w:val="00CC0AD8"/>
    <w:rsid w:val="00CD0A93"/>
    <w:rsid w:val="00D1655C"/>
    <w:rsid w:val="00D778E3"/>
    <w:rsid w:val="00DA3815"/>
    <w:rsid w:val="00DA6FCA"/>
    <w:rsid w:val="00DD439D"/>
    <w:rsid w:val="00E23C1B"/>
    <w:rsid w:val="00E53924"/>
    <w:rsid w:val="00EA2357"/>
    <w:rsid w:val="00EB0D7B"/>
    <w:rsid w:val="00ED38E1"/>
    <w:rsid w:val="00EF102A"/>
    <w:rsid w:val="00F11F8C"/>
    <w:rsid w:val="00F32B74"/>
    <w:rsid w:val="00F32DBC"/>
    <w:rsid w:val="00F34060"/>
    <w:rsid w:val="00F3533A"/>
    <w:rsid w:val="00F63B9D"/>
    <w:rsid w:val="00F66496"/>
    <w:rsid w:val="00F74338"/>
    <w:rsid w:val="00FB5D10"/>
    <w:rsid w:val="00FC3EA3"/>
    <w:rsid w:val="00FD73FC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FC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f1501960\Desktop\Book111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Comparing the Number of Fall incidents in </a:t>
            </a:r>
            <a:r>
              <a:rPr lang="en-US" sz="1400" b="1" i="0" u="none" strike="noStrike" baseline="0">
                <a:solidFill>
                  <a:sysClr val="windowText" lastClr="000000"/>
                </a:solidFill>
                <a:effectLst/>
              </a:rPr>
              <a:t>High Dependency </a:t>
            </a:r>
            <a:r>
              <a:rPr lang="en-US" b="1">
                <a:solidFill>
                  <a:sysClr val="windowText" lastClr="000000"/>
                </a:solidFill>
              </a:rPr>
              <a:t>Unit </a:t>
            </a:r>
            <a:r>
              <a:rPr lang="en-US" sz="1400" b="1" i="0" baseline="0">
                <a:solidFill>
                  <a:sysClr val="windowText" lastClr="000000"/>
                </a:solidFill>
                <a:effectLst/>
              </a:rPr>
              <a:t>Before and After PI project Implementation</a:t>
            </a:r>
            <a:endParaRPr lang="en-US">
              <a:solidFill>
                <a:sysClr val="windowText" lastClr="000000"/>
              </a:solidFill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Sheet1!$A$76:$A$77</c:f>
              <c:strCache>
                <c:ptCount val="1"/>
                <c:pt idx="0">
                  <c:v>Number of Fall injuries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Sheet1!$B$75:$D$76</c:f>
              <c:multiLvlStrCache>
                <c:ptCount val="3"/>
                <c:lvl>
                  <c:pt idx="0">
                    <c:v>July-17</c:v>
                  </c:pt>
                  <c:pt idx="1">
                    <c:v>Aug-17</c:v>
                  </c:pt>
                  <c:pt idx="2">
                    <c:v>Sep-17</c:v>
                  </c:pt>
                </c:lvl>
                <c:lvl>
                  <c:pt idx="0">
                    <c:v>Before PI project</c:v>
                  </c:pt>
                  <c:pt idx="1">
                    <c:v>After PI Project</c:v>
                  </c:pt>
                </c:lvl>
              </c:multiLvlStrCache>
            </c:multiLvlStrRef>
          </c:cat>
          <c:val>
            <c:numRef>
              <c:f>Sheet1!$B$77:$D$77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39-4253-A333-3E3710CD2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2508224"/>
        <c:axId val="302515296"/>
      </c:barChart>
      <c:catAx>
        <c:axId val="30250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2515296"/>
        <c:crosses val="autoZero"/>
        <c:auto val="1"/>
        <c:lblAlgn val="ctr"/>
        <c:lblOffset val="100"/>
        <c:noMultiLvlLbl val="0"/>
      </c:catAx>
      <c:valAx>
        <c:axId val="30251529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2508224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chemeClr val="tx1"/>
                </a:solidFill>
                <a:effectLst/>
              </a:rPr>
              <a:t>Fall Injuries in High Dependency Unit Before and After PI project Implementation</a:t>
            </a:r>
            <a:endParaRPr lang="en-US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Sheet1!$E$594</c:f>
              <c:strCache>
                <c:ptCount val="1"/>
                <c:pt idx="0">
                  <c:v>Fall Injury Rate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Sheet1!$D$595:$D$597</c:f>
              <c:strCache>
                <c:ptCount val="3"/>
                <c:pt idx="0">
                  <c:v>4Q 2016 (Before the PI Project)</c:v>
                </c:pt>
                <c:pt idx="1">
                  <c:v>1Q 2017</c:v>
                </c:pt>
                <c:pt idx="2">
                  <c:v>2Q 2017</c:v>
                </c:pt>
              </c:strCache>
            </c:strRef>
          </c:cat>
          <c:val>
            <c:numRef>
              <c:f>Sheet1!$E$595:$E$597</c:f>
              <c:numCache>
                <c:formatCode>General</c:formatCode>
                <c:ptCount val="3"/>
                <c:pt idx="0">
                  <c:v>4.79</c:v>
                </c:pt>
                <c:pt idx="1">
                  <c:v>3.64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B1-4ABD-A0CF-C185745F68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11647136"/>
        <c:axId val="311651712"/>
      </c:barChart>
      <c:lineChart>
        <c:grouping val="standard"/>
        <c:varyColors val="0"/>
        <c:ser>
          <c:idx val="1"/>
          <c:order val="1"/>
          <c:tx>
            <c:strRef>
              <c:f>Sheet1!$F$594</c:f>
              <c:strCache>
                <c:ptCount val="1"/>
                <c:pt idx="0">
                  <c:v>Target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B1-4ABD-A0CF-C185745F686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2B1-4ABD-A0CF-C185745F6866}"/>
                </c:ext>
              </c:extLst>
            </c:dLbl>
            <c:dLbl>
              <c:idx val="2"/>
              <c:layout>
                <c:manualLayout>
                  <c:x val="-4.0854224698235839E-2"/>
                  <c:y val="-3.56294536817102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B1-4ABD-A0CF-C185745F68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Sheet1!$D$595:$D$597</c:f>
              <c:strCache>
                <c:ptCount val="3"/>
                <c:pt idx="0">
                  <c:v>4Q 2016 (Before the PI Project)</c:v>
                </c:pt>
                <c:pt idx="1">
                  <c:v>1Q 2017</c:v>
                </c:pt>
                <c:pt idx="2">
                  <c:v>2Q 2017</c:v>
                </c:pt>
              </c:strCache>
            </c:strRef>
          </c:cat>
          <c:val>
            <c:numRef>
              <c:f>Sheet1!$F$595:$F$597</c:f>
              <c:numCache>
                <c:formatCode>General</c:formatCode>
                <c:ptCount val="3"/>
                <c:pt idx="0">
                  <c:v>2.4</c:v>
                </c:pt>
                <c:pt idx="1">
                  <c:v>2.4</c:v>
                </c:pt>
                <c:pt idx="2">
                  <c:v>2.4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2B1-4ABD-A0CF-C185745F68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647136"/>
        <c:axId val="311651712"/>
      </c:lineChart>
      <c:catAx>
        <c:axId val="311647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1651712"/>
        <c:crosses val="autoZero"/>
        <c:auto val="1"/>
        <c:lblAlgn val="ctr"/>
        <c:lblOffset val="100"/>
        <c:noMultiLvlLbl val="0"/>
      </c:catAx>
      <c:valAx>
        <c:axId val="311651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1647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608457264515599E-2"/>
          <c:y val="0.90765131875571869"/>
          <c:w val="0.95633925216651805"/>
          <c:h val="6.99082918416815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0.29583</cdr:x>
      <cdr:y>0.35764</cdr:y>
    </cdr:from>
    <cdr:to>
      <cdr:x>0.81042</cdr:x>
      <cdr:y>0.69444</cdr:y>
    </cdr:to>
    <cdr:cxnSp macro="">
      <cdr:nvCxnSpPr>
        <cdr:cNvPr id="7" name="Straight Arrow Connector 6"/>
        <cdr:cNvCxnSpPr/>
      </cdr:nvCxnSpPr>
      <cdr:spPr>
        <a:xfrm xmlns:a="http://schemas.openxmlformats.org/drawingml/2006/main">
          <a:off x="1352550" y="981075"/>
          <a:ext cx="2352675" cy="923925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rgbClr val="FF0000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0.41477</cdr:x>
      <cdr:y>0.45139</cdr:y>
    </cdr:from>
    <cdr:to>
      <cdr:x>0.73352</cdr:x>
      <cdr:y>0.5625</cdr:y>
    </cdr:to>
    <cdr:sp macro="" textlink="">
      <cdr:nvSpPr>
        <cdr:cNvPr id="14" name="Text Box 13"/>
        <cdr:cNvSpPr txBox="1"/>
      </cdr:nvSpPr>
      <cdr:spPr>
        <a:xfrm xmlns:a="http://schemas.openxmlformats.org/drawingml/2006/main" rot="1056254">
          <a:off x="2469158" y="1238251"/>
          <a:ext cx="1897558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50" b="1">
              <a:solidFill>
                <a:srgbClr val="FF0000"/>
              </a:solidFill>
            </a:rPr>
            <a:t>Fall injuries decrease to Zero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0.84204</cdr:x>
      <cdr:y>0.1126</cdr:y>
    </cdr:from>
    <cdr:to>
      <cdr:x>0.96982</cdr:x>
      <cdr:y>0.42116</cdr:y>
    </cdr:to>
    <cdr:grpSp>
      <cdr:nvGrpSpPr>
        <cdr:cNvPr id="6" name="Group 5"/>
        <cdr:cNvGrpSpPr/>
      </cdr:nvGrpSpPr>
      <cdr:grpSpPr>
        <a:xfrm xmlns:a="http://schemas.openxmlformats.org/drawingml/2006/main">
          <a:off x="5758686" y="361224"/>
          <a:ext cx="873881" cy="989867"/>
          <a:chOff x="6021070" y="271463"/>
          <a:chExt cx="898844" cy="1047751"/>
        </a:xfrm>
      </cdr:grpSpPr>
      <cdr:sp macro="" textlink="">
        <cdr:nvSpPr>
          <cdr:cNvPr id="2" name="Text Box 3"/>
          <cdr:cNvSpPr txBox="1"/>
        </cdr:nvSpPr>
        <cdr:spPr>
          <a:xfrm xmlns:a="http://schemas.openxmlformats.org/drawingml/2006/main">
            <a:off x="6021070" y="302894"/>
            <a:ext cx="841694" cy="1016320"/>
          </a:xfrm>
          <a:prstGeom xmlns:a="http://schemas.openxmlformats.org/drawingml/2006/main" prst="rect">
            <a:avLst/>
          </a:prstGeom>
          <a:solidFill xmlns:a="http://schemas.openxmlformats.org/drawingml/2006/main">
            <a:schemeClr val="lt1"/>
          </a:solidFill>
          <a:ln xmlns:a="http://schemas.openxmlformats.org/drawingml/2006/main" w="6350">
            <a:noFill/>
          </a:ln>
        </cdr:spPr>
        <cdr:txBody>
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<a:prstTxWarp prst="textNoShape">
              <a:avLst/>
            </a:prstTxWarp>
            <a:noAutofit/>
          </a:bodyPr>
          <a:lstStyle xmlns:a="http://schemas.openxmlformats.org/drawingml/2006/main"/>
          <a:p xmlns:a="http://schemas.openxmlformats.org/drawingml/2006/main">
            <a:pPr algn="ctr">
              <a:lnSpc>
                <a:spcPct val="107000"/>
              </a:lnSpc>
              <a:spcAft>
                <a:spcPts val="0"/>
              </a:spcAft>
            </a:pPr>
            <a:r>
              <a:rPr lang="en-CA" sz="1000" b="1">
                <a:solidFill>
                  <a:srgbClr val="FF0000"/>
                </a:solidFill>
                <a:effectLst/>
                <a:latin typeface="Calibri" panose="020F0502020204030204" pitchFamily="34" charset="0"/>
                <a:ea typeface="Calibri" panose="020F0502020204030204" pitchFamily="34" charset="0"/>
                <a:cs typeface="Arial" panose="020B0604020202020204" pitchFamily="34" charset="0"/>
              </a:rPr>
              <a:t>71% decrease from baseline</a:t>
            </a:r>
            <a:endParaRPr lang="en-US" sz="1100">
              <a:effectLst/>
              <a:latin typeface="Arial" panose="020B0604020202020204" pitchFamily="34" charset="0"/>
              <a:ea typeface="Calibri" panose="020F0502020204030204" pitchFamily="34" charset="0"/>
              <a:cs typeface="Arial" panose="020B0604020202020204" pitchFamily="34" charset="0"/>
            </a:endParaRPr>
          </a:p>
        </cdr:txBody>
      </cdr:sp>
      <cdr:sp macro="" textlink="">
        <cdr:nvSpPr>
          <cdr:cNvPr id="3" name="Oval Callout 2"/>
          <cdr:cNvSpPr/>
        </cdr:nvSpPr>
        <cdr:spPr>
          <a:xfrm xmlns:a="http://schemas.openxmlformats.org/drawingml/2006/main" rot="759217">
            <a:off x="6034089" y="271463"/>
            <a:ext cx="885825" cy="885825"/>
          </a:xfrm>
          <a:prstGeom xmlns:a="http://schemas.openxmlformats.org/drawingml/2006/main" prst="wedgeEllipseCallout">
            <a:avLst>
              <a:gd name="adj1" fmla="val -4492"/>
              <a:gd name="adj2" fmla="val 172225"/>
            </a:avLst>
          </a:prstGeom>
          <a:noFill xmlns:a="http://schemas.openxmlformats.org/drawingml/2006/main"/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vertOverflow="clip"/>
          <a:lstStyle xmlns:a="http://schemas.openxmlformats.org/drawingml/2006/main"/>
          <a:p xmlns:a="http://schemas.openxmlformats.org/drawingml/2006/main">
            <a:endParaRPr lang="en-US"/>
          </a:p>
        </cdr:txBody>
      </cdr:sp>
    </cdr:grp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B296F7A7624845DCB46559B8FA4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774C-1461-4C73-AEA5-EC31D89B7F7A}"/>
      </w:docPartPr>
      <w:docPartBody>
        <w:p w:rsidR="00426A00" w:rsidRDefault="006D67F3" w:rsidP="006D67F3">
          <w:pPr>
            <w:pStyle w:val="B296F7A7624845DCB46559B8FA46A58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0F637E"/>
    <w:rsid w:val="0013145F"/>
    <w:rsid w:val="003372AE"/>
    <w:rsid w:val="003B298D"/>
    <w:rsid w:val="00426A00"/>
    <w:rsid w:val="004A5AA9"/>
    <w:rsid w:val="004C412D"/>
    <w:rsid w:val="004D6A5F"/>
    <w:rsid w:val="0056477E"/>
    <w:rsid w:val="005E7D2F"/>
    <w:rsid w:val="005F1CE4"/>
    <w:rsid w:val="006D67F3"/>
    <w:rsid w:val="007E62B5"/>
    <w:rsid w:val="009C63E1"/>
    <w:rsid w:val="009D7071"/>
    <w:rsid w:val="00AF04DC"/>
    <w:rsid w:val="00B254DF"/>
    <w:rsid w:val="00BC5EC8"/>
    <w:rsid w:val="00BE6DA2"/>
    <w:rsid w:val="00C04D92"/>
    <w:rsid w:val="00C253A4"/>
    <w:rsid w:val="00C465D8"/>
    <w:rsid w:val="00CC3F6B"/>
    <w:rsid w:val="00CC6684"/>
    <w:rsid w:val="00E17380"/>
    <w:rsid w:val="00EE58D8"/>
    <w:rsid w:val="00F6474A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A0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344D9C5379524494B6D1F0A59188A682">
    <w:name w:val="344D9C5379524494B6D1F0A59188A682"/>
    <w:rsid w:val="006D67F3"/>
    <w:rPr>
      <w:lang w:val="en-US" w:eastAsia="en-US"/>
    </w:rPr>
  </w:style>
  <w:style w:type="paragraph" w:customStyle="1" w:styleId="B296F7A7624845DCB46559B8FA46A580">
    <w:name w:val="B296F7A7624845DCB46559B8FA46A580"/>
    <w:rsid w:val="006D67F3"/>
    <w:rPr>
      <w:lang w:val="en-US" w:eastAsia="en-US"/>
    </w:rPr>
  </w:style>
  <w:style w:type="paragraph" w:customStyle="1" w:styleId="ED6B338CDB404CF598CA439B0D2ECBF8">
    <w:name w:val="ED6B338CDB404CF598CA439B0D2ECBF8"/>
    <w:rsid w:val="006D67F3"/>
    <w:rPr>
      <w:lang w:val="en-US" w:eastAsia="en-US"/>
    </w:rPr>
  </w:style>
  <w:style w:type="paragraph" w:customStyle="1" w:styleId="D26563DDD34040C4B3CFBA2C8563C86B">
    <w:name w:val="D26563DDD34040C4B3CFBA2C8563C86B"/>
    <w:rsid w:val="006D67F3"/>
    <w:rPr>
      <w:lang w:val="en-US" w:eastAsia="en-US"/>
    </w:rPr>
  </w:style>
  <w:style w:type="paragraph" w:customStyle="1" w:styleId="E4EC94E1F11C4F1AB837C1E1CE31EFBC">
    <w:name w:val="E4EC94E1F11C4F1AB837C1E1CE31EFBC"/>
    <w:rsid w:val="00426A0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A52D-9E8B-4A8F-B974-B2783259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13</cp:revision>
  <cp:lastPrinted>2017-12-31T20:40:00Z</cp:lastPrinted>
  <dcterms:created xsi:type="dcterms:W3CDTF">2018-03-29T06:22:00Z</dcterms:created>
  <dcterms:modified xsi:type="dcterms:W3CDTF">2018-04-04T10:26:00Z</dcterms:modified>
</cp:coreProperties>
</file>