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1637A" w14:textId="6692B6EB" w:rsidR="00C94ACA" w:rsidRDefault="00C94ACA">
      <w:pPr>
        <w:rPr>
          <w:color w:val="000000" w:themeColor="text1"/>
          <w:sz w:val="20"/>
        </w:rPr>
      </w:pPr>
    </w:p>
    <w:p w14:paraId="1EBE76C4" w14:textId="77777777" w:rsidR="007D68EF" w:rsidRPr="00BD5296" w:rsidRDefault="007D68EF" w:rsidP="007D68EF">
      <w:pPr>
        <w:tabs>
          <w:tab w:val="center" w:pos="4680"/>
          <w:tab w:val="right" w:pos="9360"/>
        </w:tabs>
        <w:spacing w:line="216" w:lineRule="auto"/>
        <w:ind w:left="5947"/>
        <w:rPr>
          <w:rFonts w:ascii="Gill Sans MT Condensed" w:hAnsi="Gill Sans MT Condensed"/>
          <w:sz w:val="32"/>
        </w:rPr>
      </w:pPr>
      <w:r w:rsidRPr="00BD5296">
        <w:rPr>
          <w:rFonts w:ascii="Gill Sans MT Condensed" w:hAnsi="Gill Sans MT Condensed"/>
          <w:noProof/>
          <w:sz w:val="32"/>
          <w:szCs w:val="20"/>
          <w:lang w:val="en-US"/>
        </w:rPr>
        <w:drawing>
          <wp:anchor distT="0" distB="0" distL="114300" distR="114300" simplePos="0" relativeHeight="251659264" behindDoc="1" locked="0" layoutInCell="1" allowOverlap="1" wp14:anchorId="388E30EA" wp14:editId="41F75561">
            <wp:simplePos x="0" y="0"/>
            <wp:positionH relativeFrom="column">
              <wp:posOffset>11316</wp:posOffset>
            </wp:positionH>
            <wp:positionV relativeFrom="paragraph">
              <wp:posOffset>-149225</wp:posOffset>
            </wp:positionV>
            <wp:extent cx="1378585" cy="730250"/>
            <wp:effectExtent l="0" t="0" r="0" b="0"/>
            <wp:wrapTight wrapText="bothSides">
              <wp:wrapPolygon edited="0">
                <wp:start x="0" y="0"/>
                <wp:lineTo x="0" y="20849"/>
                <wp:lineTo x="21192" y="20849"/>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8585" cy="730250"/>
                    </a:xfrm>
                    <a:prstGeom prst="rect">
                      <a:avLst/>
                    </a:prstGeom>
                    <a:noFill/>
                  </pic:spPr>
                </pic:pic>
              </a:graphicData>
            </a:graphic>
            <wp14:sizeRelH relativeFrom="page">
              <wp14:pctWidth>0</wp14:pctWidth>
            </wp14:sizeRelH>
            <wp14:sizeRelV relativeFrom="page">
              <wp14:pctHeight>0</wp14:pctHeight>
            </wp14:sizeRelV>
          </wp:anchor>
        </w:drawing>
      </w:r>
      <w:r w:rsidRPr="00BD5296">
        <w:rPr>
          <w:rFonts w:ascii="Gill Sans MT Condensed" w:hAnsi="Gill Sans MT Condensed"/>
          <w:sz w:val="32"/>
        </w:rPr>
        <w:t>201</w:t>
      </w:r>
      <w:r>
        <w:rPr>
          <w:rFonts w:ascii="Gill Sans MT Condensed" w:hAnsi="Gill Sans MT Condensed"/>
          <w:sz w:val="32"/>
        </w:rPr>
        <w:t>7</w:t>
      </w:r>
      <w:r w:rsidRPr="00BD5296">
        <w:rPr>
          <w:rFonts w:ascii="Gill Sans MT Condensed" w:hAnsi="Gill Sans MT Condensed"/>
          <w:sz w:val="32"/>
        </w:rPr>
        <w:t xml:space="preserve"> Performance Improvement Report</w:t>
      </w:r>
    </w:p>
    <w:p w14:paraId="0BDF109A" w14:textId="77777777" w:rsidR="007D68EF" w:rsidRPr="00BD5296" w:rsidRDefault="007D68EF" w:rsidP="007D68EF">
      <w:pPr>
        <w:tabs>
          <w:tab w:val="center" w:pos="4680"/>
          <w:tab w:val="right" w:pos="9360"/>
        </w:tabs>
        <w:spacing w:line="216" w:lineRule="auto"/>
        <w:ind w:left="5947"/>
        <w:rPr>
          <w:rFonts w:ascii="Gill Sans MT Condensed" w:hAnsi="Gill Sans MT Condensed"/>
          <w:color w:val="00A3E4" w:themeColor="accent2"/>
          <w:sz w:val="32"/>
        </w:rPr>
      </w:pPr>
      <w:bookmarkStart w:id="0" w:name="_GoBack"/>
      <w:r w:rsidRPr="00BD5296">
        <w:rPr>
          <w:rFonts w:ascii="Gill Sans MT Condensed" w:hAnsi="Gill Sans MT Condensed"/>
          <w:color w:val="00A3E4" w:themeColor="accent2"/>
          <w:sz w:val="32"/>
        </w:rPr>
        <w:t xml:space="preserve">STRATEGIC PRIORITY </w:t>
      </w:r>
    </w:p>
    <w:bookmarkEnd w:id="0"/>
    <w:p w14:paraId="078C9DCB" w14:textId="0B4F5B1D" w:rsidR="007D68EF" w:rsidRPr="00BE35DC" w:rsidRDefault="007D68EF" w:rsidP="007D68EF">
      <w:pPr>
        <w:pStyle w:val="Header"/>
        <w:rPr>
          <w:rFonts w:ascii="Arial Narrow" w:hAnsi="Arial Narrow"/>
          <w:sz w:val="24"/>
          <w:szCs w:val="24"/>
        </w:rPr>
      </w:pPr>
      <w:r w:rsidRPr="00BD5296">
        <w:rPr>
          <w:sz w:val="32"/>
        </w:rPr>
        <w:t xml:space="preserve">                                        </w:t>
      </w:r>
      <w:r>
        <w:rPr>
          <w:sz w:val="32"/>
        </w:rPr>
        <w:t xml:space="preserve"> </w:t>
      </w:r>
      <w:sdt>
        <w:sdtPr>
          <w:rPr>
            <w:rFonts w:ascii="Arial Narrow" w:hAnsi="Arial Narrow"/>
            <w:color w:val="000000" w:themeColor="text1"/>
            <w:sz w:val="24"/>
            <w:szCs w:val="24"/>
          </w:rPr>
          <w:alias w:val="Strategic Priority"/>
          <w:tag w:val="Strategic Priority"/>
          <w:id w:val="1093752248"/>
          <w:placeholder>
            <w:docPart w:val="E8AE1709C85A46F087266359895DEF45"/>
          </w:placeholder>
          <w:dropDownList>
            <w:listItem w:value="Choose an item."/>
            <w:listItem w:displayText="1. Develop world-leading healthcare and research" w:value="1. Develop world-leading healthcare and research"/>
            <w:listItem w:displayText="2. Increase capacity and patient access" w:value="2. Increase capacity and patient access"/>
            <w:listItem w:displayText="3. Improve efficiency and decision-making" w:value="3. Improve efficiency and decision-making"/>
            <w:listItem w:displayText="4. Enhance staff recruitment and retention" w:value="4. Enhance staff recruitment and retention"/>
            <w:listItem w:displayText="5. Promote external relations and funding" w:value="5. Promote external relations and funding"/>
          </w:dropDownList>
        </w:sdtPr>
        <w:sdtEndPr/>
        <w:sdtContent>
          <w:r w:rsidR="00B749DB">
            <w:rPr>
              <w:rFonts w:ascii="Arial Narrow" w:hAnsi="Arial Narrow"/>
              <w:color w:val="000000" w:themeColor="text1"/>
              <w:sz w:val="24"/>
              <w:szCs w:val="24"/>
            </w:rPr>
            <w:t>1. Develop world-leading healthcare and research</w:t>
          </w:r>
        </w:sdtContent>
      </w:sdt>
      <w:r w:rsidRPr="00BE35DC">
        <w:rPr>
          <w:rFonts w:ascii="Arial Narrow" w:hAnsi="Arial Narrow"/>
          <w:color w:val="000000" w:themeColor="text1"/>
          <w:sz w:val="24"/>
          <w:szCs w:val="24"/>
        </w:rPr>
        <w:t xml:space="preserve">    </w:t>
      </w:r>
    </w:p>
    <w:p w14:paraId="25803A4D" w14:textId="744B5071" w:rsidR="007D68EF" w:rsidRDefault="00BE35DC">
      <w:pPr>
        <w:rPr>
          <w:color w:val="000000" w:themeColor="text1"/>
          <w:sz w:val="20"/>
        </w:rPr>
      </w:pPr>
      <w:r>
        <w:rPr>
          <w:noProof/>
          <w:color w:val="000000" w:themeColor="text1"/>
          <w:sz w:val="20"/>
          <w:lang w:val="en-US"/>
        </w:rPr>
        <mc:AlternateContent>
          <mc:Choice Requires="wps">
            <w:drawing>
              <wp:anchor distT="0" distB="0" distL="114300" distR="114300" simplePos="0" relativeHeight="251660288" behindDoc="0" locked="0" layoutInCell="1" allowOverlap="1" wp14:anchorId="0859F4C4" wp14:editId="38F37FD3">
                <wp:simplePos x="0" y="0"/>
                <wp:positionH relativeFrom="column">
                  <wp:posOffset>-10633</wp:posOffset>
                </wp:positionH>
                <wp:positionV relativeFrom="paragraph">
                  <wp:posOffset>78873</wp:posOffset>
                </wp:positionV>
                <wp:extent cx="6753536" cy="34024"/>
                <wp:effectExtent l="0" t="0" r="28575" b="23495"/>
                <wp:wrapNone/>
                <wp:docPr id="16" name="Straight Connector 16"/>
                <wp:cNvGraphicFramePr/>
                <a:graphic xmlns:a="http://schemas.openxmlformats.org/drawingml/2006/main">
                  <a:graphicData uri="http://schemas.microsoft.com/office/word/2010/wordprocessingShape">
                    <wps:wsp>
                      <wps:cNvCnPr/>
                      <wps:spPr>
                        <a:xfrm flipV="1">
                          <a:off x="0" y="0"/>
                          <a:ext cx="6753536" cy="34024"/>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742D36" id="Straight Connector 1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2pt" to="530.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" strokecolor="#7f7f7f [3215]" strokeweight=".5pt">
                <v:stroke joinstyle="miter"/>
              </v:line>
            </w:pict>
          </mc:Fallback>
        </mc:AlternateContent>
      </w:r>
    </w:p>
    <w:p w14:paraId="7253B416" w14:textId="1030B5AB" w:rsidR="007D68EF" w:rsidRDefault="007D68EF">
      <w:pPr>
        <w:rPr>
          <w:color w:val="000000" w:themeColor="text1"/>
          <w:sz w:val="20"/>
        </w:rPr>
      </w:pPr>
    </w:p>
    <w:tbl>
      <w:tblPr>
        <w:tblStyle w:val="TableGrid"/>
        <w:tblW w:w="10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753"/>
        <w:gridCol w:w="1752"/>
        <w:gridCol w:w="3509"/>
      </w:tblGrid>
      <w:tr w:rsidR="00BD5296" w:rsidRPr="00CD0A93" w14:paraId="5180FEBA" w14:textId="77777777" w:rsidTr="001D1B42">
        <w:trPr>
          <w:trHeight w:val="275"/>
        </w:trPr>
        <w:tc>
          <w:tcPr>
            <w:tcW w:w="10519" w:type="dxa"/>
            <w:gridSpan w:val="4"/>
            <w:shd w:val="clear" w:color="auto" w:fill="00A3E4" w:themeFill="accent2"/>
          </w:tcPr>
          <w:p w14:paraId="139B8D1B" w14:textId="0A3B842D" w:rsidR="00BD5296" w:rsidRPr="00CD0A93" w:rsidRDefault="00362771">
            <w:pPr>
              <w:rPr>
                <w:rFonts w:cs="Arial"/>
                <w:b/>
                <w:color w:val="FFFFFF" w:themeColor="background1"/>
                <w:sz w:val="20"/>
              </w:rPr>
            </w:pPr>
            <w:r w:rsidRPr="00DB0A3A">
              <w:rPr>
                <w:rFonts w:cs="Arial"/>
                <w:b/>
                <w:color w:val="FFFFFF" w:themeColor="background1"/>
                <w:sz w:val="24"/>
                <w:szCs w:val="28"/>
              </w:rPr>
              <w:t>Project Name</w:t>
            </w:r>
          </w:p>
        </w:tc>
      </w:tr>
      <w:tr w:rsidR="00BD5296" w:rsidRPr="00CD0A93" w14:paraId="2D1F4888" w14:textId="77777777" w:rsidTr="00CB75A8">
        <w:trPr>
          <w:trHeight w:val="432"/>
        </w:trPr>
        <w:sdt>
          <w:sdtPr>
            <w:rPr>
              <w:rFonts w:cs="Arial"/>
              <w:color w:val="000000" w:themeColor="text1"/>
              <w:sz w:val="20"/>
              <w:szCs w:val="20"/>
            </w:rPr>
            <w:alias w:val="Project Name"/>
            <w:tag w:val="Project Name"/>
            <w:id w:val="1227569894"/>
            <w:placeholder>
              <w:docPart w:val="82E3C40FA7174C638F11C66916F7B539"/>
            </w:placeholder>
          </w:sdtPr>
          <w:sdtEndPr>
            <w:rPr>
              <w:b/>
            </w:rPr>
          </w:sdtEndPr>
          <w:sdtContent>
            <w:tc>
              <w:tcPr>
                <w:tcW w:w="10519" w:type="dxa"/>
                <w:gridSpan w:val="4"/>
                <w:shd w:val="clear" w:color="auto" w:fill="auto"/>
              </w:tcPr>
              <w:p w14:paraId="1E548FD9" w14:textId="63F10DDD" w:rsidR="00BD5296" w:rsidRPr="00321654" w:rsidRDefault="00D574E4">
                <w:pPr>
                  <w:rPr>
                    <w:rFonts w:cs="Arial"/>
                    <w:b/>
                    <w:color w:val="FFFFFF" w:themeColor="background1"/>
                    <w:sz w:val="20"/>
                    <w:szCs w:val="20"/>
                  </w:rPr>
                </w:pPr>
                <w:r w:rsidRPr="00D574E4">
                  <w:rPr>
                    <w:rFonts w:cs="Arial"/>
                    <w:color w:val="000000" w:themeColor="text1"/>
                    <w:sz w:val="20"/>
                    <w:szCs w:val="20"/>
                  </w:rPr>
                  <w:t>Increase the Percentage of Renal Transplants for Incompatible Renal Pairs (Related Recipient and Donor)</w:t>
                </w:r>
              </w:p>
            </w:tc>
          </w:sdtContent>
        </w:sdt>
      </w:tr>
      <w:tr w:rsidR="00FC3EA3" w:rsidRPr="00CD0A93" w14:paraId="422E2E2E" w14:textId="58C14B2A" w:rsidTr="001D1B42">
        <w:trPr>
          <w:trHeight w:val="275"/>
        </w:trPr>
        <w:tc>
          <w:tcPr>
            <w:tcW w:w="5258" w:type="dxa"/>
            <w:gridSpan w:val="2"/>
            <w:shd w:val="clear" w:color="auto" w:fill="00A3E4" w:themeFill="accent2"/>
          </w:tcPr>
          <w:p w14:paraId="7BA348D6" w14:textId="4CF6EBDF" w:rsidR="00FC3EA3" w:rsidRPr="00DB0A3A" w:rsidRDefault="00642462">
            <w:pPr>
              <w:rPr>
                <w:rFonts w:cs="Arial"/>
                <w:b/>
                <w:color w:val="FFFFFF" w:themeColor="background1"/>
                <w:sz w:val="24"/>
                <w:szCs w:val="28"/>
              </w:rPr>
            </w:pPr>
            <w:r w:rsidRPr="00DB0A3A">
              <w:rPr>
                <w:rFonts w:cs="Arial"/>
                <w:b/>
                <w:color w:val="FFFFFF" w:themeColor="background1"/>
                <w:sz w:val="24"/>
                <w:szCs w:val="28"/>
              </w:rPr>
              <w:t>Site</w:t>
            </w:r>
          </w:p>
        </w:tc>
        <w:tc>
          <w:tcPr>
            <w:tcW w:w="5261" w:type="dxa"/>
            <w:gridSpan w:val="2"/>
            <w:shd w:val="clear" w:color="auto" w:fill="00A3E4" w:themeFill="accent2"/>
          </w:tcPr>
          <w:p w14:paraId="0A6D70B0" w14:textId="4381267E" w:rsidR="00FC3EA3" w:rsidRPr="00DB0A3A" w:rsidRDefault="00642462">
            <w:pPr>
              <w:rPr>
                <w:rFonts w:cs="Arial"/>
                <w:b/>
                <w:color w:val="FFFFFF" w:themeColor="background1"/>
                <w:sz w:val="24"/>
                <w:szCs w:val="28"/>
              </w:rPr>
            </w:pPr>
            <w:r w:rsidRPr="00DB0A3A">
              <w:rPr>
                <w:rFonts w:cs="Arial"/>
                <w:b/>
                <w:color w:val="FFFFFF" w:themeColor="background1"/>
                <w:sz w:val="24"/>
                <w:szCs w:val="28"/>
              </w:rPr>
              <w:t>Department</w:t>
            </w:r>
          </w:p>
        </w:tc>
      </w:tr>
      <w:tr w:rsidR="00FC3EA3" w:rsidRPr="00CD0A93" w14:paraId="414C84CA" w14:textId="57335A27" w:rsidTr="001D1B42">
        <w:trPr>
          <w:trHeight w:val="275"/>
        </w:trPr>
        <w:sdt>
          <w:sdtPr>
            <w:rPr>
              <w:rFonts w:cs="Arial"/>
              <w:color w:val="000000" w:themeColor="text1"/>
              <w:sz w:val="20"/>
            </w:rPr>
            <w:alias w:val="Site"/>
            <w:tag w:val="Site"/>
            <w:id w:val="1867316968"/>
            <w:placeholder>
              <w:docPart w:val="7E668078AF2145A89E9A4E2E1FF46B81"/>
            </w:placeholder>
            <w:dropDownList>
              <w:listItem w:value="Choose an item."/>
              <w:listItem w:displayText="Jeddah" w:value="Jeddah"/>
              <w:listItem w:displayText="Riyadh" w:value="Riyadh"/>
              <w:listItem w:displayText="Corporate" w:value="Corporate"/>
            </w:dropDownList>
          </w:sdtPr>
          <w:sdtEndPr/>
          <w:sdtContent>
            <w:tc>
              <w:tcPr>
                <w:tcW w:w="5258" w:type="dxa"/>
                <w:gridSpan w:val="2"/>
              </w:tcPr>
              <w:p w14:paraId="00AE7F0B" w14:textId="39B054F3" w:rsidR="00FC3EA3" w:rsidRPr="00321654" w:rsidRDefault="00BB6466">
                <w:pPr>
                  <w:rPr>
                    <w:rFonts w:cs="Arial"/>
                    <w:color w:val="000000" w:themeColor="text1"/>
                    <w:sz w:val="20"/>
                  </w:rPr>
                </w:pPr>
                <w:r>
                  <w:rPr>
                    <w:rFonts w:cs="Arial"/>
                    <w:color w:val="000000" w:themeColor="text1"/>
                    <w:sz w:val="20"/>
                  </w:rPr>
                  <w:t>Jeddah</w:t>
                </w:r>
              </w:p>
            </w:tc>
          </w:sdtContent>
        </w:sdt>
        <w:sdt>
          <w:sdtPr>
            <w:rPr>
              <w:rFonts w:cs="Arial"/>
              <w:color w:val="000000" w:themeColor="text1"/>
              <w:sz w:val="20"/>
            </w:rPr>
            <w:alias w:val="Department"/>
            <w:tag w:val="Department"/>
            <w:id w:val="-2013672599"/>
            <w:placeholder>
              <w:docPart w:val="3C196C917BA44B7DBFC650DC3E482DF4"/>
            </w:placeholder>
            <w:text w:multiLine="1"/>
          </w:sdtPr>
          <w:sdtEndPr/>
          <w:sdtContent>
            <w:tc>
              <w:tcPr>
                <w:tcW w:w="5261" w:type="dxa"/>
                <w:gridSpan w:val="2"/>
              </w:tcPr>
              <w:p w14:paraId="68166C19" w14:textId="04939505" w:rsidR="00FC3EA3" w:rsidRPr="00321654" w:rsidRDefault="009B122C">
                <w:pPr>
                  <w:rPr>
                    <w:rFonts w:cs="Arial"/>
                    <w:color w:val="000000" w:themeColor="text1"/>
                    <w:sz w:val="20"/>
                  </w:rPr>
                </w:pPr>
                <w:r w:rsidRPr="009B122C">
                  <w:rPr>
                    <w:rFonts w:cs="Arial"/>
                    <w:color w:val="000000" w:themeColor="text1"/>
                    <w:sz w:val="20"/>
                  </w:rPr>
                  <w:t>DPLM/ Immunopathology Section (HLA)</w:t>
                </w:r>
              </w:p>
            </w:tc>
          </w:sdtContent>
        </w:sdt>
      </w:tr>
      <w:tr w:rsidR="00944197" w:rsidRPr="00CD0A93" w14:paraId="4EC7673F" w14:textId="77777777" w:rsidTr="00CB75A8">
        <w:trPr>
          <w:trHeight w:val="144"/>
        </w:trPr>
        <w:tc>
          <w:tcPr>
            <w:tcW w:w="10519" w:type="dxa"/>
            <w:gridSpan w:val="4"/>
          </w:tcPr>
          <w:p w14:paraId="179874D9" w14:textId="77777777" w:rsidR="00944197" w:rsidRPr="00CD0A93" w:rsidRDefault="00944197">
            <w:pPr>
              <w:rPr>
                <w:rFonts w:cs="Arial"/>
                <w:sz w:val="8"/>
              </w:rPr>
            </w:pPr>
          </w:p>
        </w:tc>
      </w:tr>
      <w:tr w:rsidR="00944197" w:rsidRPr="00CD0A93" w14:paraId="08C958F7" w14:textId="77777777" w:rsidTr="001D1B42">
        <w:trPr>
          <w:trHeight w:val="282"/>
        </w:trPr>
        <w:tc>
          <w:tcPr>
            <w:tcW w:w="3505" w:type="dxa"/>
            <w:shd w:val="clear" w:color="auto" w:fill="00A3E4" w:themeFill="accent2"/>
          </w:tcPr>
          <w:p w14:paraId="357774E9" w14:textId="5F8E1871" w:rsidR="00944197" w:rsidRPr="00DB0A3A" w:rsidRDefault="00944197" w:rsidP="00944197">
            <w:pPr>
              <w:rPr>
                <w:rFonts w:cs="Arial"/>
                <w:b/>
                <w:color w:val="FFFFFF" w:themeColor="background1"/>
                <w:sz w:val="24"/>
                <w:szCs w:val="28"/>
              </w:rPr>
            </w:pPr>
            <w:r w:rsidRPr="00DB0A3A">
              <w:rPr>
                <w:rFonts w:cs="Arial"/>
                <w:b/>
                <w:color w:val="FFFFFF" w:themeColor="background1"/>
                <w:sz w:val="24"/>
                <w:szCs w:val="28"/>
              </w:rPr>
              <w:t>Project Status</w:t>
            </w:r>
          </w:p>
        </w:tc>
        <w:tc>
          <w:tcPr>
            <w:tcW w:w="3505" w:type="dxa"/>
            <w:gridSpan w:val="2"/>
            <w:shd w:val="clear" w:color="auto" w:fill="00A3E4" w:themeFill="accent2"/>
          </w:tcPr>
          <w:p w14:paraId="42CCDD05" w14:textId="4977446E" w:rsidR="00944197" w:rsidRPr="00DB0A3A" w:rsidRDefault="00944197" w:rsidP="00944197">
            <w:pPr>
              <w:rPr>
                <w:rFonts w:cs="Arial"/>
                <w:b/>
                <w:color w:val="FFFFFF" w:themeColor="background1"/>
                <w:sz w:val="24"/>
                <w:szCs w:val="28"/>
              </w:rPr>
            </w:pPr>
            <w:r w:rsidRPr="00DB0A3A">
              <w:rPr>
                <w:rFonts w:cs="Arial"/>
                <w:b/>
                <w:color w:val="FFFFFF" w:themeColor="background1"/>
                <w:sz w:val="24"/>
                <w:szCs w:val="28"/>
              </w:rPr>
              <w:t>Project Start Date</w:t>
            </w:r>
          </w:p>
        </w:tc>
        <w:tc>
          <w:tcPr>
            <w:tcW w:w="3509" w:type="dxa"/>
            <w:shd w:val="clear" w:color="auto" w:fill="00A3E4" w:themeFill="accent2"/>
          </w:tcPr>
          <w:p w14:paraId="4847E281" w14:textId="71888802" w:rsidR="00944197" w:rsidRPr="00DB0A3A" w:rsidRDefault="00944197" w:rsidP="00944197">
            <w:pPr>
              <w:rPr>
                <w:rFonts w:cs="Arial"/>
                <w:b/>
                <w:color w:val="FFFFFF" w:themeColor="background1"/>
                <w:sz w:val="24"/>
                <w:szCs w:val="28"/>
              </w:rPr>
            </w:pPr>
            <w:r w:rsidRPr="00DB0A3A">
              <w:rPr>
                <w:rFonts w:cs="Arial"/>
                <w:b/>
                <w:color w:val="FFFFFF" w:themeColor="background1"/>
                <w:sz w:val="24"/>
                <w:szCs w:val="28"/>
              </w:rPr>
              <w:t xml:space="preserve">Project End Date </w:t>
            </w:r>
          </w:p>
        </w:tc>
      </w:tr>
      <w:tr w:rsidR="00944197" w:rsidRPr="00CD0A93" w14:paraId="65957A86" w14:textId="77777777" w:rsidTr="001D1B42">
        <w:trPr>
          <w:trHeight w:val="282"/>
        </w:trPr>
        <w:sdt>
          <w:sdtPr>
            <w:rPr>
              <w:rFonts w:cs="Arial"/>
              <w:color w:val="000000" w:themeColor="text1"/>
              <w:sz w:val="20"/>
            </w:rPr>
            <w:alias w:val="Project Status"/>
            <w:tag w:val="Project Status"/>
            <w:id w:val="-1894726274"/>
            <w:placeholder>
              <w:docPart w:val="1B92AF00436945C4A948793EC664308D"/>
            </w:placeholder>
            <w:dropDownList>
              <w:listItem w:value="Choose an item."/>
              <w:listItem w:displayText="Completed" w:value="Completed"/>
              <w:listItem w:displayText="In Progress" w:value="In Progress"/>
              <w:listItem w:displayText="Cancelled" w:value="Cancelled"/>
              <w:listItem w:displayText="On Hold" w:value="On Hold"/>
            </w:dropDownList>
          </w:sdtPr>
          <w:sdtEndPr/>
          <w:sdtContent>
            <w:tc>
              <w:tcPr>
                <w:tcW w:w="3505" w:type="dxa"/>
              </w:tcPr>
              <w:p w14:paraId="0F64C4A8" w14:textId="3ED9EA7C" w:rsidR="00944197" w:rsidRPr="00321654" w:rsidRDefault="00BB6466" w:rsidP="00944197">
                <w:pPr>
                  <w:rPr>
                    <w:rFonts w:cs="Arial"/>
                    <w:color w:val="000000" w:themeColor="text1"/>
                    <w:sz w:val="20"/>
                  </w:rPr>
                </w:pPr>
                <w:r>
                  <w:rPr>
                    <w:rFonts w:cs="Arial"/>
                    <w:color w:val="000000" w:themeColor="text1"/>
                    <w:sz w:val="20"/>
                  </w:rPr>
                  <w:t>Completed</w:t>
                </w:r>
              </w:p>
            </w:tc>
          </w:sdtContent>
        </w:sdt>
        <w:sdt>
          <w:sdtPr>
            <w:rPr>
              <w:rFonts w:cs="Arial"/>
              <w:color w:val="000000" w:themeColor="text1"/>
              <w:sz w:val="20"/>
            </w:rPr>
            <w:alias w:val="Start"/>
            <w:tag w:val="Start"/>
            <w:id w:val="-2007589292"/>
            <w:placeholder>
              <w:docPart w:val="96DDFF29574A4707BAB51B67B239A1E2"/>
            </w:placeholder>
            <w:date w:fullDate="2017-01-01T00:00:00Z">
              <w:dateFormat w:val="MM-DD-YYYY"/>
              <w:lid w:val="en-CA"/>
              <w:storeMappedDataAs w:val="dateTime"/>
              <w:calendar w:val="gregorian"/>
            </w:date>
          </w:sdtPr>
          <w:sdtEndPr/>
          <w:sdtContent>
            <w:tc>
              <w:tcPr>
                <w:tcW w:w="3505" w:type="dxa"/>
                <w:gridSpan w:val="2"/>
              </w:tcPr>
              <w:p w14:paraId="27D91A47" w14:textId="22153706" w:rsidR="00944197" w:rsidRPr="00321654" w:rsidRDefault="009B122C" w:rsidP="00944197">
                <w:pPr>
                  <w:rPr>
                    <w:rFonts w:cs="Arial"/>
                    <w:color w:val="000000" w:themeColor="text1"/>
                    <w:sz w:val="20"/>
                  </w:rPr>
                </w:pPr>
                <w:r>
                  <w:rPr>
                    <w:rFonts w:cs="Arial"/>
                    <w:color w:val="000000" w:themeColor="text1"/>
                    <w:sz w:val="20"/>
                  </w:rPr>
                  <w:t>01-01-2017</w:t>
                </w:r>
              </w:p>
            </w:tc>
          </w:sdtContent>
        </w:sdt>
        <w:sdt>
          <w:sdtPr>
            <w:rPr>
              <w:rFonts w:cs="Arial"/>
              <w:color w:val="000000" w:themeColor="text1"/>
              <w:sz w:val="20"/>
            </w:rPr>
            <w:alias w:val="End"/>
            <w:tag w:val="End"/>
            <w:id w:val="222803322"/>
            <w:placeholder>
              <w:docPart w:val="27E5E570E0E748E1986F1B9C121AEA10"/>
            </w:placeholder>
            <w:date w:fullDate="2017-08-31T00:00:00Z">
              <w:dateFormat w:val="MM-DD-YYYY"/>
              <w:lid w:val="en-CA"/>
              <w:storeMappedDataAs w:val="dateTime"/>
              <w:calendar w:val="gregorian"/>
            </w:date>
          </w:sdtPr>
          <w:sdtEndPr/>
          <w:sdtContent>
            <w:tc>
              <w:tcPr>
                <w:tcW w:w="3509" w:type="dxa"/>
              </w:tcPr>
              <w:p w14:paraId="4ED1E6F1" w14:textId="5A6A1C69" w:rsidR="00944197" w:rsidRPr="00321654" w:rsidRDefault="009B122C" w:rsidP="00944197">
                <w:pPr>
                  <w:rPr>
                    <w:rFonts w:cs="Arial"/>
                    <w:color w:val="000000" w:themeColor="text1"/>
                    <w:sz w:val="20"/>
                  </w:rPr>
                </w:pPr>
                <w:r>
                  <w:rPr>
                    <w:rFonts w:cs="Arial"/>
                    <w:color w:val="000000" w:themeColor="text1"/>
                    <w:sz w:val="20"/>
                  </w:rPr>
                  <w:t>08-31-2017</w:t>
                </w:r>
              </w:p>
            </w:tc>
          </w:sdtContent>
        </w:sdt>
      </w:tr>
    </w:tbl>
    <w:p w14:paraId="1F16E52B" w14:textId="40588E2D" w:rsidR="00C84A93" w:rsidRDefault="00C84A93"/>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000E88" w:rsidRPr="00CD0A93" w14:paraId="1C6A88AA" w14:textId="38D5E52D" w:rsidTr="0037000B">
        <w:trPr>
          <w:trHeight w:val="226"/>
        </w:trPr>
        <w:tc>
          <w:tcPr>
            <w:tcW w:w="5256" w:type="dxa"/>
            <w:shd w:val="clear" w:color="auto" w:fill="auto"/>
          </w:tcPr>
          <w:p w14:paraId="3D0A5D2E" w14:textId="77777777" w:rsidR="00000E88" w:rsidRPr="0037000B" w:rsidRDefault="00000E88">
            <w:pPr>
              <w:rPr>
                <w:rFonts w:cs="Arial"/>
                <w:color w:val="000000" w:themeColor="text1"/>
                <w:sz w:val="20"/>
                <w:szCs w:val="20"/>
              </w:rPr>
            </w:pPr>
            <w:r w:rsidRPr="00DB0A3A">
              <w:rPr>
                <w:rFonts w:cs="Arial"/>
                <w:b/>
                <w:color w:val="00A3E4" w:themeColor="accent2"/>
                <w:sz w:val="24"/>
                <w:szCs w:val="24"/>
              </w:rPr>
              <w:t>Problem:</w:t>
            </w:r>
            <w:r w:rsidRPr="00DB0A3A">
              <w:rPr>
                <w:rFonts w:cs="Arial"/>
                <w:color w:val="00A3E4" w:themeColor="accent2"/>
                <w:sz w:val="24"/>
                <w:szCs w:val="24"/>
              </w:rPr>
              <w:t xml:space="preserve"> </w:t>
            </w:r>
            <w:r w:rsidRPr="0037000B">
              <w:rPr>
                <w:rFonts w:cs="Arial"/>
                <w:color w:val="00A3E4" w:themeColor="accent2"/>
                <w:sz w:val="20"/>
                <w:szCs w:val="20"/>
              </w:rPr>
              <w:br w:type="page"/>
            </w:r>
            <w:r w:rsidRPr="0037000B">
              <w:rPr>
                <w:rFonts w:cs="Arial"/>
                <w:color w:val="7F7F7F" w:themeColor="text2"/>
                <w:sz w:val="20"/>
                <w:szCs w:val="20"/>
              </w:rPr>
              <w:t>Why the project was needed?</w:t>
            </w:r>
          </w:p>
          <w:sdt>
            <w:sdtPr>
              <w:rPr>
                <w:rFonts w:cs="Arial"/>
                <w:color w:val="000000" w:themeColor="text1"/>
                <w:sz w:val="20"/>
                <w:szCs w:val="20"/>
              </w:rPr>
              <w:alias w:val="Problem"/>
              <w:tag w:val="Problem"/>
              <w:id w:val="-2052516832"/>
              <w:placeholder>
                <w:docPart w:val="C135FD601F7243F391ABDD243F6A0776"/>
              </w:placeholder>
            </w:sdtPr>
            <w:sdtEndPr/>
            <w:sdtContent>
              <w:p w14:paraId="1EA33656" w14:textId="77777777" w:rsidR="00F05744" w:rsidRDefault="009B122C">
                <w:pPr>
                  <w:rPr>
                    <w:rFonts w:cs="Arial"/>
                    <w:color w:val="000000" w:themeColor="text1"/>
                    <w:sz w:val="20"/>
                    <w:szCs w:val="20"/>
                  </w:rPr>
                </w:pPr>
                <w:r w:rsidRPr="009B122C">
                  <w:rPr>
                    <w:rFonts w:cs="Arial"/>
                    <w:color w:val="000000" w:themeColor="text1"/>
                    <w:sz w:val="20"/>
                    <w:szCs w:val="20"/>
                  </w:rPr>
                  <w:t>Inability to transplant kidney for renal failure patients from their related donors, about 65 pairs were not transplanted due to Human Leukocyte Antigen (HLA) incompatibility.</w:t>
                </w:r>
              </w:p>
              <w:p w14:paraId="5AF63587" w14:textId="3D18F693" w:rsidR="00000E88" w:rsidRPr="00B67535" w:rsidRDefault="001D0BC2">
                <w:pPr>
                  <w:rPr>
                    <w:rFonts w:cs="Arial"/>
                    <w:color w:val="00A3E4" w:themeColor="accent2"/>
                    <w:sz w:val="20"/>
                    <w:szCs w:val="20"/>
                  </w:rPr>
                </w:pPr>
              </w:p>
            </w:sdtContent>
          </w:sdt>
        </w:tc>
        <w:tc>
          <w:tcPr>
            <w:tcW w:w="5256" w:type="dxa"/>
            <w:shd w:val="clear" w:color="auto" w:fill="auto"/>
          </w:tcPr>
          <w:p w14:paraId="1E632079" w14:textId="77777777" w:rsidR="00000E88" w:rsidRPr="004910B3" w:rsidRDefault="00000E88" w:rsidP="00000E88">
            <w:pPr>
              <w:rPr>
                <w:rFonts w:cs="Arial"/>
                <w:color w:val="000000" w:themeColor="text1"/>
                <w:sz w:val="20"/>
                <w:szCs w:val="20"/>
              </w:rPr>
            </w:pPr>
            <w:r w:rsidRPr="00DB0A3A">
              <w:rPr>
                <w:rFonts w:cs="Arial"/>
                <w:b/>
                <w:color w:val="00A3E4" w:themeColor="accent2"/>
                <w:sz w:val="24"/>
                <w:szCs w:val="28"/>
              </w:rPr>
              <w:t xml:space="preserve">Aims: </w:t>
            </w:r>
            <w:r w:rsidRPr="0037000B">
              <w:rPr>
                <w:rFonts w:cs="Arial"/>
                <w:color w:val="7F7F7F" w:themeColor="text2"/>
                <w:sz w:val="20"/>
                <w:szCs w:val="20"/>
              </w:rPr>
              <w:t>What will the project achieve?</w:t>
            </w:r>
          </w:p>
          <w:p w14:paraId="5BE18B76" w14:textId="08A8BA76" w:rsidR="00000E88" w:rsidRPr="00B34CA6" w:rsidRDefault="00B34CA6" w:rsidP="00B34CA6">
            <w:pPr>
              <w:rPr>
                <w:rFonts w:cs="Arial"/>
                <w:color w:val="000000" w:themeColor="text1"/>
                <w:sz w:val="20"/>
                <w:szCs w:val="20"/>
              </w:rPr>
            </w:pPr>
            <w:r w:rsidRPr="00B34CA6">
              <w:rPr>
                <w:rFonts w:cs="Arial"/>
                <w:color w:val="000000" w:themeColor="text1"/>
                <w:sz w:val="20"/>
                <w:szCs w:val="20"/>
              </w:rPr>
              <w:t>Increase the percentage of renal transplants for incompatible renal (related recipient &amp; donors)</w:t>
            </w:r>
            <w:r>
              <w:rPr>
                <w:rFonts w:cs="Arial"/>
                <w:color w:val="000000" w:themeColor="text1"/>
                <w:sz w:val="20"/>
                <w:szCs w:val="20"/>
              </w:rPr>
              <w:t>.</w:t>
            </w:r>
          </w:p>
          <w:p w14:paraId="00C5CD29" w14:textId="3477F2F3" w:rsidR="00000E88" w:rsidRPr="004910B3" w:rsidRDefault="00000E88" w:rsidP="00000E88">
            <w:pPr>
              <w:rPr>
                <w:rFonts w:cs="Arial"/>
                <w:color w:val="000000" w:themeColor="text1"/>
                <w:sz w:val="20"/>
              </w:rPr>
            </w:pPr>
          </w:p>
        </w:tc>
      </w:tr>
      <w:tr w:rsidR="00000E88" w:rsidRPr="00CD0A93" w14:paraId="368D9C6E" w14:textId="77777777" w:rsidTr="0037000B">
        <w:trPr>
          <w:trHeight w:val="226"/>
        </w:trPr>
        <w:tc>
          <w:tcPr>
            <w:tcW w:w="5256" w:type="dxa"/>
            <w:shd w:val="clear" w:color="auto" w:fill="auto"/>
          </w:tcPr>
          <w:p w14:paraId="280DADB3" w14:textId="77777777" w:rsidR="00000E88" w:rsidRDefault="00000E88" w:rsidP="00000E88">
            <w:pPr>
              <w:rPr>
                <w:rFonts w:cs="Arial"/>
                <w:color w:val="7F7F7F" w:themeColor="text2"/>
                <w:sz w:val="20"/>
                <w:szCs w:val="20"/>
              </w:rPr>
            </w:pPr>
            <w:r w:rsidRPr="00DB0A3A">
              <w:rPr>
                <w:rFonts w:cs="Arial"/>
                <w:b/>
                <w:color w:val="00A3E4" w:themeColor="accent2"/>
                <w:sz w:val="24"/>
                <w:szCs w:val="28"/>
              </w:rPr>
              <w:t xml:space="preserve">Benefits/Impact: </w:t>
            </w:r>
            <w:r w:rsidRPr="0037000B">
              <w:rPr>
                <w:rFonts w:cs="Arial"/>
                <w:color w:val="7F7F7F" w:themeColor="text2"/>
                <w:sz w:val="20"/>
                <w:szCs w:val="20"/>
              </w:rPr>
              <w:t>What is the improvement outcome?</w:t>
            </w:r>
          </w:p>
          <w:p w14:paraId="2FCD7F46" w14:textId="77777777" w:rsidR="00000E88" w:rsidRPr="0037000B" w:rsidRDefault="00000E88" w:rsidP="00000E88">
            <w:pPr>
              <w:rPr>
                <w:rFonts w:cs="Arial"/>
                <w:b/>
                <w:color w:val="00A3E4" w:themeColor="accent2"/>
                <w:sz w:val="20"/>
              </w:rPr>
            </w:pPr>
            <w:r>
              <w:rPr>
                <w:rFonts w:cs="Arial"/>
                <w:i/>
                <w:color w:val="7F7F7F" w:themeColor="text2"/>
                <w:sz w:val="16"/>
              </w:rPr>
              <w:t>(check all that apply</w:t>
            </w:r>
            <w:r w:rsidRPr="00CD0A93">
              <w:rPr>
                <w:rFonts w:cs="Arial"/>
                <w:i/>
                <w:color w:val="7F7F7F" w:themeColor="text2"/>
                <w:sz w:val="16"/>
              </w:rPr>
              <w:t>)</w:t>
            </w:r>
          </w:p>
          <w:p w14:paraId="799872B3" w14:textId="695908FA" w:rsidR="00000E88" w:rsidRPr="0037000B" w:rsidRDefault="001D0BC2" w:rsidP="00000E88">
            <w:pPr>
              <w:rPr>
                <w:rFonts w:cs="Arial"/>
                <w:sz w:val="20"/>
              </w:rPr>
            </w:pPr>
            <w:sdt>
              <w:sdtPr>
                <w:rPr>
                  <w:rFonts w:cs="Arial"/>
                  <w:sz w:val="20"/>
                </w:rPr>
                <w:alias w:val="Benefits"/>
                <w:tag w:val="Benefits"/>
                <w:id w:val="157273175"/>
                <w14:checkbox>
                  <w14:checked w14:val="1"/>
                  <w14:checkedState w14:val="2612" w14:font="MS Gothic"/>
                  <w14:uncheckedState w14:val="2610" w14:font="MS Gothic"/>
                </w14:checkbox>
              </w:sdtPr>
              <w:sdtEndPr/>
              <w:sdtContent>
                <w:r w:rsidR="00B34CA6">
                  <w:rPr>
                    <w:rFonts w:ascii="MS Gothic" w:eastAsia="MS Gothic" w:hAnsi="MS Gothic" w:cs="Arial" w:hint="eastAsia"/>
                    <w:sz w:val="20"/>
                  </w:rPr>
                  <w:t>☒</w:t>
                </w:r>
              </w:sdtContent>
            </w:sdt>
            <w:r w:rsidR="00000E88" w:rsidRPr="0037000B">
              <w:rPr>
                <w:rFonts w:cs="Arial"/>
                <w:sz w:val="20"/>
              </w:rPr>
              <w:t xml:space="preserve">  Contained or reduced cost</w:t>
            </w:r>
            <w:r w:rsidR="00000E88">
              <w:rPr>
                <w:rFonts w:cs="Arial"/>
                <w:sz w:val="20"/>
              </w:rPr>
              <w:t>s</w:t>
            </w:r>
          </w:p>
          <w:p w14:paraId="687527CC" w14:textId="65FD0D2F" w:rsidR="00000E88" w:rsidRPr="0037000B" w:rsidRDefault="001D0BC2" w:rsidP="00000E88">
            <w:pPr>
              <w:rPr>
                <w:rFonts w:cs="Arial"/>
                <w:sz w:val="20"/>
              </w:rPr>
            </w:pPr>
            <w:sdt>
              <w:sdtPr>
                <w:rPr>
                  <w:rFonts w:cs="Arial"/>
                  <w:sz w:val="20"/>
                </w:rPr>
                <w:alias w:val="Benefits"/>
                <w:tag w:val="Benefits"/>
                <w:id w:val="-939057937"/>
                <w14:checkbox>
                  <w14:checked w14:val="1"/>
                  <w14:checkedState w14:val="2612" w14:font="MS Gothic"/>
                  <w14:uncheckedState w14:val="2610" w14:font="MS Gothic"/>
                </w14:checkbox>
              </w:sdtPr>
              <w:sdtEndPr/>
              <w:sdtContent>
                <w:r w:rsidR="00B34CA6">
                  <w:rPr>
                    <w:rFonts w:ascii="MS Gothic" w:eastAsia="MS Gothic" w:hAnsi="MS Gothic" w:cs="Arial" w:hint="eastAsia"/>
                    <w:sz w:val="20"/>
                  </w:rPr>
                  <w:t>☒</w:t>
                </w:r>
              </w:sdtContent>
            </w:sdt>
            <w:r w:rsidR="00000E88" w:rsidRPr="0037000B">
              <w:rPr>
                <w:rFonts w:cs="Arial"/>
                <w:sz w:val="20"/>
              </w:rPr>
              <w:t xml:space="preserve">  Improved productivity</w:t>
            </w:r>
          </w:p>
          <w:p w14:paraId="7184B72A" w14:textId="00AC1384" w:rsidR="00000E88" w:rsidRPr="0037000B" w:rsidRDefault="001D0BC2" w:rsidP="00000E88">
            <w:pPr>
              <w:rPr>
                <w:rFonts w:cs="Arial"/>
                <w:sz w:val="20"/>
              </w:rPr>
            </w:pPr>
            <w:sdt>
              <w:sdtPr>
                <w:rPr>
                  <w:rFonts w:cs="Arial"/>
                  <w:sz w:val="20"/>
                </w:rPr>
                <w:alias w:val="Benefits"/>
                <w:tag w:val="Benefits"/>
                <w:id w:val="-411632857"/>
                <w14:checkbox>
                  <w14:checked w14:val="0"/>
                  <w14:checkedState w14:val="2612" w14:font="MS Gothic"/>
                  <w14:uncheckedState w14:val="2610" w14:font="MS Gothic"/>
                </w14:checkbox>
              </w:sdtPr>
              <w:sdtEndPr/>
              <w:sdtContent>
                <w:r w:rsidR="00000E88" w:rsidRPr="0037000B">
                  <w:rPr>
                    <w:rFonts w:ascii="Segoe UI Symbol" w:eastAsia="MS Gothic" w:hAnsi="Segoe UI Symbol" w:cs="Segoe UI Symbol"/>
                    <w:sz w:val="20"/>
                  </w:rPr>
                  <w:t>☐</w:t>
                </w:r>
              </w:sdtContent>
            </w:sdt>
            <w:r w:rsidR="00000E88" w:rsidRPr="0037000B">
              <w:rPr>
                <w:rFonts w:cs="Arial"/>
                <w:sz w:val="20"/>
              </w:rPr>
              <w:t xml:space="preserve">  Improved work process</w:t>
            </w:r>
          </w:p>
          <w:p w14:paraId="0B73C258" w14:textId="0B0A0FBA" w:rsidR="00000E88" w:rsidRPr="0037000B" w:rsidRDefault="001D0BC2" w:rsidP="00000E88">
            <w:pPr>
              <w:rPr>
                <w:rFonts w:cs="Arial"/>
                <w:sz w:val="20"/>
              </w:rPr>
            </w:pPr>
            <w:sdt>
              <w:sdtPr>
                <w:rPr>
                  <w:rFonts w:cs="Arial"/>
                  <w:sz w:val="20"/>
                </w:rPr>
                <w:alias w:val="Benefits"/>
                <w:tag w:val="Benefits"/>
                <w:id w:val="1805039779"/>
                <w14:checkbox>
                  <w14:checked w14:val="1"/>
                  <w14:checkedState w14:val="2612" w14:font="MS Gothic"/>
                  <w14:uncheckedState w14:val="2610" w14:font="MS Gothic"/>
                </w14:checkbox>
              </w:sdtPr>
              <w:sdtEndPr/>
              <w:sdtContent>
                <w:r w:rsidR="00E505EF">
                  <w:rPr>
                    <w:rFonts w:ascii="MS Gothic" w:eastAsia="MS Gothic" w:hAnsi="MS Gothic" w:cs="Arial" w:hint="eastAsia"/>
                    <w:sz w:val="20"/>
                  </w:rPr>
                  <w:t>☒</w:t>
                </w:r>
              </w:sdtContent>
            </w:sdt>
            <w:r w:rsidR="00000E88" w:rsidRPr="0037000B">
              <w:rPr>
                <w:rFonts w:cs="Arial"/>
                <w:sz w:val="20"/>
              </w:rPr>
              <w:t xml:space="preserve">  Improved cycle time</w:t>
            </w:r>
          </w:p>
          <w:p w14:paraId="72F355A6" w14:textId="6FE8ACDB" w:rsidR="00000E88" w:rsidRPr="0037000B" w:rsidRDefault="001D0BC2" w:rsidP="00000E88">
            <w:pPr>
              <w:rPr>
                <w:rFonts w:cs="Arial"/>
                <w:sz w:val="20"/>
              </w:rPr>
            </w:pPr>
            <w:sdt>
              <w:sdtPr>
                <w:rPr>
                  <w:rFonts w:cs="Arial"/>
                  <w:sz w:val="20"/>
                </w:rPr>
                <w:alias w:val="Benefits"/>
                <w:tag w:val="Benefits"/>
                <w:id w:val="583652017"/>
                <w14:checkbox>
                  <w14:checked w14:val="1"/>
                  <w14:checkedState w14:val="2612" w14:font="MS Gothic"/>
                  <w14:uncheckedState w14:val="2610" w14:font="MS Gothic"/>
                </w14:checkbox>
              </w:sdtPr>
              <w:sdtEndPr/>
              <w:sdtContent>
                <w:r w:rsidR="00E505EF">
                  <w:rPr>
                    <w:rFonts w:ascii="MS Gothic" w:eastAsia="MS Gothic" w:hAnsi="MS Gothic" w:cs="Arial" w:hint="eastAsia"/>
                    <w:sz w:val="20"/>
                  </w:rPr>
                  <w:t>☒</w:t>
                </w:r>
              </w:sdtContent>
            </w:sdt>
            <w:r w:rsidR="00000E88" w:rsidRPr="0037000B">
              <w:rPr>
                <w:rFonts w:cs="Arial"/>
                <w:sz w:val="20"/>
              </w:rPr>
              <w:t xml:space="preserve">  Increased customer satisfaction</w:t>
            </w:r>
          </w:p>
          <w:p w14:paraId="7C29BD88" w14:textId="5AFB8F33" w:rsidR="00000E88" w:rsidRPr="0037000B" w:rsidRDefault="001D0BC2" w:rsidP="00000E88">
            <w:pPr>
              <w:rPr>
                <w:rFonts w:cs="Arial"/>
                <w:color w:val="000000" w:themeColor="text1"/>
                <w:sz w:val="20"/>
                <w:szCs w:val="20"/>
              </w:rPr>
            </w:pPr>
            <w:sdt>
              <w:sdtPr>
                <w:rPr>
                  <w:rFonts w:cs="Arial"/>
                  <w:sz w:val="20"/>
                </w:rPr>
                <w:alias w:val="Benefits"/>
                <w:tag w:val="Benefits"/>
                <w:id w:val="-867373299"/>
                <w14:checkbox>
                  <w14:checked w14:val="0"/>
                  <w14:checkedState w14:val="2612" w14:font="MS Gothic"/>
                  <w14:uncheckedState w14:val="2610" w14:font="MS Gothic"/>
                </w14:checkbox>
              </w:sdtPr>
              <w:sdtEndPr/>
              <w:sdtContent>
                <w:r w:rsidR="00000E88" w:rsidRPr="0037000B">
                  <w:rPr>
                    <w:rFonts w:ascii="Segoe UI Symbol" w:eastAsia="MS Gothic" w:hAnsi="Segoe UI Symbol" w:cs="Segoe UI Symbol"/>
                    <w:sz w:val="20"/>
                  </w:rPr>
                  <w:t>☐</w:t>
                </w:r>
              </w:sdtContent>
            </w:sdt>
            <w:r w:rsidR="00000E88" w:rsidRPr="0037000B">
              <w:rPr>
                <w:rFonts w:cs="Arial"/>
                <w:sz w:val="20"/>
              </w:rPr>
              <w:t xml:space="preserve">  </w:t>
            </w:r>
            <w:r w:rsidR="00000E88" w:rsidRPr="0037000B">
              <w:rPr>
                <w:rFonts w:cs="Arial"/>
                <w:color w:val="000000" w:themeColor="text1"/>
                <w:sz w:val="20"/>
                <w:szCs w:val="20"/>
              </w:rPr>
              <w:t>Other (please explain)</w:t>
            </w:r>
          </w:p>
          <w:p w14:paraId="685910E7" w14:textId="6E549322" w:rsidR="00000E88" w:rsidRPr="0037000B" w:rsidRDefault="00000E88" w:rsidP="00000E88">
            <w:pPr>
              <w:rPr>
                <w:rFonts w:cs="Arial"/>
                <w:color w:val="000000" w:themeColor="text1"/>
                <w:sz w:val="20"/>
                <w:szCs w:val="20"/>
              </w:rPr>
            </w:pPr>
            <w:r w:rsidRPr="0037000B">
              <w:rPr>
                <w:rFonts w:cs="Arial"/>
                <w:color w:val="000000" w:themeColor="text1"/>
                <w:sz w:val="20"/>
                <w:szCs w:val="20"/>
              </w:rPr>
              <w:t xml:space="preserve">      </w:t>
            </w:r>
            <w:sdt>
              <w:sdtPr>
                <w:rPr>
                  <w:rFonts w:cs="Arial"/>
                  <w:color w:val="000000" w:themeColor="text1"/>
                  <w:sz w:val="20"/>
                  <w:szCs w:val="20"/>
                </w:rPr>
                <w:alias w:val="Benefits other"/>
                <w:tag w:val="Benefits other"/>
                <w:id w:val="110863460"/>
                <w:showingPlcHdr/>
              </w:sdtPr>
              <w:sdtEndPr/>
              <w:sdtContent>
                <w:r w:rsidRPr="0037000B">
                  <w:rPr>
                    <w:rStyle w:val="PlaceholderText"/>
                    <w:rFonts w:cs="Arial"/>
                    <w:color w:val="000000" w:themeColor="text1"/>
                    <w:sz w:val="20"/>
                    <w:szCs w:val="20"/>
                  </w:rPr>
                  <w:t>Click or tap here to enter text.</w:t>
                </w:r>
              </w:sdtContent>
            </w:sdt>
          </w:p>
          <w:p w14:paraId="5A7E082C" w14:textId="77777777" w:rsidR="00000E88" w:rsidRPr="00000E88" w:rsidRDefault="00000E88" w:rsidP="00000E88">
            <w:pPr>
              <w:rPr>
                <w:rFonts w:cs="Arial"/>
                <w:b/>
                <w:color w:val="00A3E4" w:themeColor="accent2"/>
                <w:sz w:val="20"/>
              </w:rPr>
            </w:pPr>
          </w:p>
        </w:tc>
        <w:tc>
          <w:tcPr>
            <w:tcW w:w="5256" w:type="dxa"/>
            <w:shd w:val="clear" w:color="auto" w:fill="auto"/>
          </w:tcPr>
          <w:p w14:paraId="7CA03F88" w14:textId="77777777" w:rsidR="00000E88" w:rsidRDefault="00000E88" w:rsidP="00000E88">
            <w:pPr>
              <w:rPr>
                <w:rFonts w:cs="Arial"/>
                <w:color w:val="7F7F7F" w:themeColor="text2"/>
                <w:sz w:val="20"/>
                <w:szCs w:val="20"/>
              </w:rPr>
            </w:pPr>
            <w:r w:rsidRPr="00DB0A3A">
              <w:rPr>
                <w:rFonts w:cs="Arial"/>
                <w:b/>
                <w:color w:val="00A3E4" w:themeColor="accent2"/>
                <w:sz w:val="24"/>
                <w:szCs w:val="28"/>
              </w:rPr>
              <w:t xml:space="preserve">Quality Domain: </w:t>
            </w:r>
            <w:r w:rsidRPr="0037000B">
              <w:rPr>
                <w:rFonts w:cs="Arial"/>
                <w:color w:val="7F7F7F" w:themeColor="text2"/>
                <w:sz w:val="20"/>
                <w:szCs w:val="20"/>
              </w:rPr>
              <w:t>Wh</w:t>
            </w:r>
            <w:r>
              <w:rPr>
                <w:rFonts w:cs="Arial"/>
                <w:color w:val="7F7F7F" w:themeColor="text2"/>
                <w:sz w:val="20"/>
                <w:szCs w:val="20"/>
              </w:rPr>
              <w:t>ich of the domains of healthcare quality does this project support</w:t>
            </w:r>
            <w:r w:rsidRPr="0037000B">
              <w:rPr>
                <w:rFonts w:cs="Arial"/>
                <w:color w:val="7F7F7F" w:themeColor="text2"/>
                <w:sz w:val="20"/>
                <w:szCs w:val="20"/>
              </w:rPr>
              <w:t>?</w:t>
            </w:r>
          </w:p>
          <w:p w14:paraId="2AB23F24" w14:textId="77777777" w:rsidR="00000E88" w:rsidRDefault="00000E88" w:rsidP="00000E88">
            <w:pPr>
              <w:rPr>
                <w:rFonts w:cs="Arial"/>
                <w:i/>
                <w:color w:val="7F7F7F" w:themeColor="text2"/>
                <w:sz w:val="16"/>
              </w:rPr>
            </w:pPr>
            <w:r>
              <w:rPr>
                <w:rFonts w:cs="Arial"/>
                <w:i/>
                <w:color w:val="7F7F7F" w:themeColor="text2"/>
                <w:sz w:val="16"/>
              </w:rPr>
              <w:t>(Select only one)</w:t>
            </w:r>
          </w:p>
          <w:sdt>
            <w:sdtPr>
              <w:rPr>
                <w:rFonts w:cs="Arial"/>
                <w:b/>
                <w:color w:val="00A3E4" w:themeColor="accent2"/>
                <w:sz w:val="20"/>
              </w:rPr>
              <w:alias w:val="Domains of Quality "/>
              <w:tag w:val="Domains of Quality"/>
              <w:id w:val="783846059"/>
              <w:dropDownList>
                <w:listItem w:value="Choose an item."/>
                <w:listItem w:displayText="Safe" w:value="Safe"/>
                <w:listItem w:displayText="Timely" w:value="Timely"/>
                <w:listItem w:displayText="Effective" w:value="Effective"/>
                <w:listItem w:displayText="Efficient" w:value="Efficient"/>
                <w:listItem w:displayText="Equitable" w:value="Equitable"/>
                <w:listItem w:displayText="Patient Centred" w:value="Patient Centred"/>
              </w:dropDownList>
            </w:sdtPr>
            <w:sdtEndPr/>
            <w:sdtContent>
              <w:p w14:paraId="132D0FF0" w14:textId="79B85DCE" w:rsidR="00000E88" w:rsidRPr="0037000B" w:rsidRDefault="00E505EF" w:rsidP="00000E88">
                <w:pPr>
                  <w:rPr>
                    <w:rFonts w:cs="Arial"/>
                    <w:b/>
                    <w:color w:val="00A3E4" w:themeColor="accent2"/>
                    <w:sz w:val="20"/>
                  </w:rPr>
                </w:pPr>
                <w:r>
                  <w:rPr>
                    <w:rFonts w:cs="Arial"/>
                    <w:b/>
                    <w:color w:val="00A3E4" w:themeColor="accent2"/>
                    <w:sz w:val="20"/>
                  </w:rPr>
                  <w:t>Patient Centred</w:t>
                </w:r>
              </w:p>
            </w:sdtContent>
          </w:sdt>
          <w:p w14:paraId="1D6E966D" w14:textId="42375CF9" w:rsidR="00000E88" w:rsidRPr="0037000B" w:rsidRDefault="00000E88" w:rsidP="0037000B">
            <w:pPr>
              <w:rPr>
                <w:rFonts w:cs="Arial"/>
                <w:b/>
                <w:color w:val="00A3E4" w:themeColor="accent2"/>
                <w:sz w:val="20"/>
              </w:rPr>
            </w:pPr>
          </w:p>
        </w:tc>
      </w:tr>
    </w:tbl>
    <w:p w14:paraId="388D5548" w14:textId="6EF82213" w:rsidR="00964042" w:rsidRDefault="00964042">
      <w:pPr>
        <w:rPr>
          <w:rFonts w:cs="Arial"/>
          <w:sz w:val="20"/>
        </w:rPr>
      </w:pPr>
    </w:p>
    <w:p w14:paraId="40401AE7" w14:textId="77777777" w:rsidR="00504D15" w:rsidRPr="00CD0A93" w:rsidRDefault="00504D15">
      <w:pPr>
        <w:rPr>
          <w:rFonts w:cs="Arial"/>
          <w:sz w:val="20"/>
        </w:rPr>
      </w:pPr>
    </w:p>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10512"/>
      </w:tblGrid>
      <w:tr w:rsidR="00377B5B" w:rsidRPr="00CD0A93" w14:paraId="23B0FDBD" w14:textId="77777777" w:rsidTr="001942D3">
        <w:trPr>
          <w:trHeight w:val="1295"/>
        </w:trPr>
        <w:tc>
          <w:tcPr>
            <w:tcW w:w="10512" w:type="dxa"/>
          </w:tcPr>
          <w:p w14:paraId="480D872E" w14:textId="1CBB6F22" w:rsidR="00377B5B" w:rsidRPr="001942D3" w:rsidRDefault="00377B5B" w:rsidP="00DD439D">
            <w:pPr>
              <w:rPr>
                <w:rFonts w:cs="Arial"/>
                <w:color w:val="000000" w:themeColor="text1"/>
                <w:sz w:val="20"/>
              </w:rPr>
            </w:pPr>
          </w:p>
          <w:tbl>
            <w:tblPr>
              <w:tblStyle w:val="TableGrid"/>
              <w:tblW w:w="0" w:type="auto"/>
              <w:tblLook w:val="04A0" w:firstRow="1" w:lastRow="0" w:firstColumn="1" w:lastColumn="0" w:noHBand="0" w:noVBand="1"/>
            </w:tblPr>
            <w:tblGrid>
              <w:gridCol w:w="5143"/>
              <w:gridCol w:w="5143"/>
            </w:tblGrid>
            <w:tr w:rsidR="001942D3" w14:paraId="60EFAF15" w14:textId="77777777" w:rsidTr="001942D3">
              <w:tc>
                <w:tcPr>
                  <w:tcW w:w="5143" w:type="dxa"/>
                </w:tcPr>
                <w:p w14:paraId="4F3C80FC" w14:textId="39C89F4D" w:rsidR="001942D3" w:rsidRPr="001942D3" w:rsidRDefault="001942D3" w:rsidP="001942D3">
                  <w:pPr>
                    <w:rPr>
                      <w:rFonts w:cs="Arial"/>
                      <w:b/>
                      <w:color w:val="00A3E4" w:themeColor="accent2"/>
                      <w:sz w:val="20"/>
                    </w:rPr>
                  </w:pPr>
                  <w:r w:rsidRPr="00DB0A3A">
                    <w:rPr>
                      <w:rFonts w:cs="Arial"/>
                      <w:b/>
                      <w:color w:val="00A3E4" w:themeColor="accent2"/>
                      <w:sz w:val="24"/>
                      <w:szCs w:val="28"/>
                    </w:rPr>
                    <w:t xml:space="preserve">Measures: </w:t>
                  </w:r>
                  <w:r w:rsidR="001E18CF">
                    <w:rPr>
                      <w:rFonts w:cs="Arial"/>
                      <w:color w:val="7F7F7F" w:themeColor="text2"/>
                      <w:sz w:val="20"/>
                      <w:szCs w:val="20"/>
                    </w:rPr>
                    <w:t>P</w:t>
                  </w:r>
                  <w:r>
                    <w:rPr>
                      <w:rFonts w:cs="Arial"/>
                      <w:color w:val="7F7F7F" w:themeColor="text2"/>
                      <w:sz w:val="20"/>
                      <w:szCs w:val="20"/>
                    </w:rPr>
                    <w:t>erformance metrics to be evaluated</w:t>
                  </w:r>
                </w:p>
              </w:tc>
              <w:tc>
                <w:tcPr>
                  <w:tcW w:w="5143" w:type="dxa"/>
                </w:tcPr>
                <w:p w14:paraId="5F2D1E49" w14:textId="2AD07735" w:rsidR="001942D3" w:rsidRPr="001942D3" w:rsidRDefault="001942D3" w:rsidP="001942D3">
                  <w:pPr>
                    <w:rPr>
                      <w:rFonts w:cs="Arial"/>
                      <w:b/>
                      <w:color w:val="00A3E4" w:themeColor="accent2"/>
                      <w:sz w:val="20"/>
                    </w:rPr>
                  </w:pPr>
                  <w:r w:rsidRPr="00DB0A3A">
                    <w:rPr>
                      <w:rFonts w:cs="Arial"/>
                      <w:b/>
                      <w:color w:val="00A3E4" w:themeColor="accent2"/>
                      <w:sz w:val="24"/>
                      <w:szCs w:val="28"/>
                    </w:rPr>
                    <w:t xml:space="preserve">Targets: </w:t>
                  </w:r>
                  <w:r w:rsidR="001E18CF">
                    <w:rPr>
                      <w:rFonts w:cs="Arial"/>
                      <w:color w:val="7F7F7F" w:themeColor="text2"/>
                      <w:sz w:val="20"/>
                      <w:szCs w:val="20"/>
                    </w:rPr>
                    <w:t>E</w:t>
                  </w:r>
                  <w:r w:rsidRPr="001942D3">
                    <w:rPr>
                      <w:rFonts w:cs="Arial"/>
                      <w:color w:val="7F7F7F" w:themeColor="text2"/>
                      <w:sz w:val="20"/>
                      <w:szCs w:val="20"/>
                    </w:rPr>
                    <w:t>x</w:t>
                  </w:r>
                  <w:r>
                    <w:rPr>
                      <w:rFonts w:cs="Arial"/>
                      <w:color w:val="7F7F7F" w:themeColor="text2"/>
                      <w:sz w:val="20"/>
                      <w:szCs w:val="20"/>
                    </w:rPr>
                    <w:t>pected outcomes</w:t>
                  </w:r>
                </w:p>
              </w:tc>
            </w:tr>
            <w:tr w:rsidR="001942D3" w14:paraId="706639F3" w14:textId="77777777" w:rsidTr="001942D3">
              <w:tc>
                <w:tcPr>
                  <w:tcW w:w="5143" w:type="dxa"/>
                </w:tcPr>
                <w:p w14:paraId="661CAD4A" w14:textId="01EC1BED" w:rsidR="001942D3" w:rsidRPr="00B34CA6" w:rsidRDefault="00B34CA6" w:rsidP="00B34CA6">
                  <w:pPr>
                    <w:rPr>
                      <w:rFonts w:cs="Arial"/>
                      <w:color w:val="000000" w:themeColor="text1"/>
                      <w:sz w:val="20"/>
                    </w:rPr>
                  </w:pPr>
                  <w:r>
                    <w:rPr>
                      <w:rFonts w:cs="Arial"/>
                      <w:color w:val="000000" w:themeColor="text1"/>
                      <w:sz w:val="20"/>
                    </w:rPr>
                    <w:t>T</w:t>
                  </w:r>
                  <w:r w:rsidRPr="00B34CA6">
                    <w:rPr>
                      <w:rFonts w:cs="Arial"/>
                      <w:color w:val="000000" w:themeColor="text1"/>
                      <w:sz w:val="20"/>
                    </w:rPr>
                    <w:t xml:space="preserve">he percentage of renal transplants for incompatible </w:t>
                  </w:r>
                  <w:r w:rsidR="00E505EF" w:rsidRPr="00B34CA6">
                    <w:rPr>
                      <w:rFonts w:cs="Arial"/>
                      <w:color w:val="000000" w:themeColor="text1"/>
                      <w:sz w:val="20"/>
                    </w:rPr>
                    <w:t>renal</w:t>
                  </w:r>
                  <w:r w:rsidR="002E4C60">
                    <w:rPr>
                      <w:rFonts w:cs="Arial"/>
                      <w:color w:val="000000" w:themeColor="text1"/>
                      <w:sz w:val="20"/>
                    </w:rPr>
                    <w:t xml:space="preserve"> </w:t>
                  </w:r>
                  <w:r w:rsidR="002E4C60" w:rsidRPr="002E4C60">
                    <w:rPr>
                      <w:rFonts w:cs="Arial"/>
                      <w:color w:val="000000" w:themeColor="text1"/>
                      <w:sz w:val="20"/>
                    </w:rPr>
                    <w:t>(related recipient &amp; donors)</w:t>
                  </w:r>
                  <w:r w:rsidR="00E505EF" w:rsidRPr="00B34CA6">
                    <w:rPr>
                      <w:rFonts w:cs="Arial"/>
                      <w:color w:val="000000" w:themeColor="text1"/>
                      <w:sz w:val="20"/>
                    </w:rPr>
                    <w:t>.</w:t>
                  </w:r>
                </w:p>
              </w:tc>
              <w:tc>
                <w:tcPr>
                  <w:tcW w:w="5143" w:type="dxa"/>
                </w:tcPr>
                <w:p w14:paraId="7530E8F7" w14:textId="05E50BA6" w:rsidR="001942D3" w:rsidRPr="00B34CA6" w:rsidRDefault="00B34CA6" w:rsidP="00B34CA6">
                  <w:pPr>
                    <w:rPr>
                      <w:rFonts w:cs="Arial"/>
                      <w:color w:val="000000" w:themeColor="text1"/>
                      <w:sz w:val="20"/>
                    </w:rPr>
                  </w:pPr>
                  <w:r w:rsidRPr="00B34CA6">
                    <w:rPr>
                      <w:rFonts w:cs="Arial"/>
                      <w:color w:val="000000" w:themeColor="text1"/>
                      <w:sz w:val="20"/>
                    </w:rPr>
                    <w:t>Increase the percentage of renal transplants for incompatible renal (related recipient &amp; donors) from zero % to 10% by 31st December 2017</w:t>
                  </w:r>
                </w:p>
              </w:tc>
            </w:tr>
          </w:tbl>
          <w:p w14:paraId="287ECDFC" w14:textId="30264ABA" w:rsidR="00125AEE" w:rsidRPr="001942D3" w:rsidRDefault="00125AEE" w:rsidP="001942D3">
            <w:pPr>
              <w:rPr>
                <w:rFonts w:cs="Arial"/>
                <w:color w:val="000000" w:themeColor="text1"/>
                <w:sz w:val="20"/>
              </w:rPr>
            </w:pPr>
          </w:p>
        </w:tc>
      </w:tr>
      <w:tr w:rsidR="00DD439D" w:rsidRPr="00CD0A93" w14:paraId="6FE5930A" w14:textId="54FF507A" w:rsidTr="00832272">
        <w:trPr>
          <w:trHeight w:val="540"/>
        </w:trPr>
        <w:tc>
          <w:tcPr>
            <w:tcW w:w="10512" w:type="dxa"/>
          </w:tcPr>
          <w:p w14:paraId="5B008806" w14:textId="4BC63DD0" w:rsidR="00DD439D" w:rsidRPr="00DD439D" w:rsidRDefault="00DD439D" w:rsidP="00DD439D">
            <w:pPr>
              <w:rPr>
                <w:rFonts w:cs="Arial"/>
                <w:b/>
                <w:color w:val="00A3E4" w:themeColor="accent2"/>
                <w:sz w:val="20"/>
              </w:rPr>
            </w:pPr>
            <w:r w:rsidRPr="00DB0A3A">
              <w:rPr>
                <w:rFonts w:cs="Arial"/>
                <w:b/>
                <w:color w:val="00A3E4" w:themeColor="accent2"/>
                <w:sz w:val="24"/>
                <w:szCs w:val="28"/>
              </w:rPr>
              <w:t xml:space="preserve">Interventions: </w:t>
            </w:r>
            <w:r w:rsidRPr="00DD439D">
              <w:rPr>
                <w:rFonts w:cs="Arial"/>
                <w:color w:val="7F7F7F" w:themeColor="text2"/>
                <w:sz w:val="20"/>
                <w:szCs w:val="20"/>
              </w:rPr>
              <w:t>Overview of key steps/work completed</w:t>
            </w:r>
            <w:r w:rsidRPr="00DD439D">
              <w:rPr>
                <w:rFonts w:cs="Arial"/>
                <w:b/>
                <w:color w:val="00A3E4" w:themeColor="accent2"/>
                <w:sz w:val="20"/>
              </w:rPr>
              <w:t xml:space="preserve"> </w:t>
            </w:r>
          </w:p>
          <w:p w14:paraId="6B8F1738" w14:textId="77777777" w:rsidR="00E505EF" w:rsidRPr="002E4C60" w:rsidRDefault="00E505EF" w:rsidP="00E505EF">
            <w:pPr>
              <w:pStyle w:val="ListParagraph"/>
              <w:numPr>
                <w:ilvl w:val="0"/>
                <w:numId w:val="9"/>
              </w:numPr>
              <w:rPr>
                <w:rFonts w:cs="Arial"/>
                <w:color w:val="000000" w:themeColor="text1"/>
                <w:sz w:val="20"/>
                <w:szCs w:val="20"/>
              </w:rPr>
            </w:pPr>
            <w:r w:rsidRPr="002E4C60">
              <w:rPr>
                <w:rFonts w:cs="Arial"/>
                <w:color w:val="000000" w:themeColor="text1"/>
                <w:sz w:val="20"/>
                <w:szCs w:val="20"/>
              </w:rPr>
              <w:t>A registry created in-house for 35 donors and their incompatible related recipients</w:t>
            </w:r>
          </w:p>
          <w:p w14:paraId="6B7AB92D" w14:textId="77777777" w:rsidR="00E505EF" w:rsidRPr="002E4C60" w:rsidRDefault="00E505EF" w:rsidP="00E505EF">
            <w:pPr>
              <w:pStyle w:val="ListParagraph"/>
              <w:numPr>
                <w:ilvl w:val="0"/>
                <w:numId w:val="9"/>
              </w:numPr>
              <w:rPr>
                <w:rFonts w:cs="Arial"/>
                <w:color w:val="000000" w:themeColor="text1"/>
                <w:sz w:val="20"/>
                <w:szCs w:val="20"/>
              </w:rPr>
            </w:pPr>
            <w:r w:rsidRPr="002E4C60">
              <w:rPr>
                <w:rFonts w:cs="Arial"/>
                <w:color w:val="000000" w:themeColor="text1"/>
                <w:sz w:val="20"/>
                <w:szCs w:val="20"/>
              </w:rPr>
              <w:t>In-house Excel program has been  built by  Human Leukocyte Antigen (HLA) Lab to enable technologist to identify Red Blood Cell Group (ABO) compatible and HLA match between registered pairs</w:t>
            </w:r>
          </w:p>
          <w:p w14:paraId="5E1EE610" w14:textId="77777777" w:rsidR="00E505EF" w:rsidRPr="002E4C60" w:rsidRDefault="00E505EF" w:rsidP="00E505EF">
            <w:pPr>
              <w:pStyle w:val="ListParagraph"/>
              <w:numPr>
                <w:ilvl w:val="0"/>
                <w:numId w:val="9"/>
              </w:numPr>
              <w:rPr>
                <w:rFonts w:cs="Arial"/>
                <w:color w:val="000000" w:themeColor="text1"/>
                <w:sz w:val="20"/>
                <w:szCs w:val="20"/>
              </w:rPr>
            </w:pPr>
            <w:r w:rsidRPr="002E4C60">
              <w:rPr>
                <w:rFonts w:cs="Arial"/>
                <w:color w:val="000000" w:themeColor="text1"/>
                <w:sz w:val="20"/>
                <w:szCs w:val="20"/>
              </w:rPr>
              <w:t>This program reducing mismatches antigen that in turn help to decrease the chance of having HLA incompatibility with donor.</w:t>
            </w:r>
          </w:p>
          <w:p w14:paraId="626CD13F" w14:textId="77777777" w:rsidR="00E505EF" w:rsidRPr="002E4C60" w:rsidRDefault="00E505EF" w:rsidP="00E505EF">
            <w:pPr>
              <w:pStyle w:val="ListParagraph"/>
              <w:numPr>
                <w:ilvl w:val="0"/>
                <w:numId w:val="9"/>
              </w:numPr>
              <w:rPr>
                <w:rFonts w:cs="Arial"/>
                <w:color w:val="000000" w:themeColor="text1"/>
                <w:sz w:val="20"/>
                <w:szCs w:val="20"/>
              </w:rPr>
            </w:pPr>
            <w:r w:rsidRPr="002E4C60">
              <w:rPr>
                <w:rFonts w:cs="Arial"/>
                <w:color w:val="000000" w:themeColor="text1"/>
                <w:sz w:val="20"/>
                <w:szCs w:val="20"/>
              </w:rPr>
              <w:t>Renal transplant team has sought the HITA support to obtain an electronic program that facilitates auto select the pairs. This program reduce labor hands on by  handling the large amount of data analysis</w:t>
            </w:r>
          </w:p>
          <w:p w14:paraId="03A44B23" w14:textId="77777777" w:rsidR="00E505EF" w:rsidRPr="002E4C60" w:rsidRDefault="00E505EF" w:rsidP="00E505EF">
            <w:pPr>
              <w:pStyle w:val="ListParagraph"/>
              <w:numPr>
                <w:ilvl w:val="0"/>
                <w:numId w:val="9"/>
              </w:numPr>
              <w:rPr>
                <w:rFonts w:cs="Arial"/>
                <w:color w:val="000000" w:themeColor="text1"/>
                <w:sz w:val="20"/>
                <w:szCs w:val="20"/>
              </w:rPr>
            </w:pPr>
            <w:r w:rsidRPr="002E4C60">
              <w:rPr>
                <w:rFonts w:cs="Arial"/>
                <w:color w:val="000000" w:themeColor="text1"/>
                <w:sz w:val="20"/>
                <w:szCs w:val="20"/>
              </w:rPr>
              <w:t xml:space="preserve">The electronic program validated for the accuracy of matching the pairs and has been approved by the team. </w:t>
            </w:r>
          </w:p>
          <w:p w14:paraId="50E32ABF" w14:textId="77777777" w:rsidR="00E505EF" w:rsidRPr="002E4C60" w:rsidRDefault="00E505EF" w:rsidP="00E505EF">
            <w:pPr>
              <w:pStyle w:val="ListParagraph"/>
              <w:numPr>
                <w:ilvl w:val="0"/>
                <w:numId w:val="9"/>
              </w:numPr>
              <w:rPr>
                <w:rFonts w:cs="Arial"/>
                <w:color w:val="000000" w:themeColor="text1"/>
                <w:sz w:val="20"/>
                <w:szCs w:val="20"/>
              </w:rPr>
            </w:pPr>
            <w:r w:rsidRPr="002E4C60">
              <w:rPr>
                <w:rFonts w:cs="Arial"/>
                <w:color w:val="000000" w:themeColor="text1"/>
                <w:sz w:val="20"/>
                <w:szCs w:val="20"/>
              </w:rPr>
              <w:t>85 recipients and donors HLA typing  and informations have been entered into the program that include:</w:t>
            </w:r>
          </w:p>
          <w:p w14:paraId="3AE85F50" w14:textId="23CDF1E4" w:rsidR="00E505EF" w:rsidRPr="002E4C60" w:rsidRDefault="001D0BC2" w:rsidP="00E505EF">
            <w:pPr>
              <w:pStyle w:val="ListParagraph"/>
              <w:numPr>
                <w:ilvl w:val="0"/>
                <w:numId w:val="9"/>
              </w:numPr>
              <w:rPr>
                <w:rFonts w:cs="Arial"/>
                <w:color w:val="000000" w:themeColor="text1"/>
                <w:sz w:val="18"/>
                <w:szCs w:val="18"/>
              </w:rPr>
            </w:pPr>
            <w:r w:rsidRPr="001D0BC2">
              <w:rPr>
                <w:rFonts w:cs="Arial"/>
                <w:color w:val="000000" w:themeColor="text1"/>
                <w:sz w:val="20"/>
                <w:szCs w:val="20"/>
              </w:rPr>
              <w:t>M</w:t>
            </w:r>
            <w:r w:rsidR="00E505EF" w:rsidRPr="001D0BC2">
              <w:rPr>
                <w:rFonts w:cs="Arial"/>
                <w:color w:val="000000" w:themeColor="text1"/>
                <w:sz w:val="20"/>
                <w:szCs w:val="20"/>
              </w:rPr>
              <w:t>ultiple pathways for pairs</w:t>
            </w:r>
            <w:r w:rsidR="00E505EF" w:rsidRPr="002E4C60">
              <w:rPr>
                <w:rFonts w:cs="Arial"/>
                <w:color w:val="000000" w:themeColor="text1"/>
                <w:sz w:val="18"/>
                <w:szCs w:val="18"/>
              </w:rPr>
              <w:t xml:space="preserve">: </w:t>
            </w:r>
          </w:p>
          <w:p w14:paraId="5CDC82D9" w14:textId="1DCB32F5" w:rsidR="00DD439D" w:rsidRPr="00E505EF" w:rsidRDefault="00DD439D" w:rsidP="001D0BC2">
            <w:pPr>
              <w:pStyle w:val="ListParagraph"/>
              <w:rPr>
                <w:rFonts w:cs="Arial"/>
                <w:color w:val="7F7F7F" w:themeColor="text2"/>
                <w:sz w:val="16"/>
              </w:rPr>
            </w:pPr>
          </w:p>
        </w:tc>
      </w:tr>
      <w:tr w:rsidR="00DD439D" w:rsidRPr="00CD0A93" w14:paraId="58934A13" w14:textId="77777777" w:rsidTr="00DD439D">
        <w:trPr>
          <w:trHeight w:val="1894"/>
        </w:trPr>
        <w:tc>
          <w:tcPr>
            <w:tcW w:w="10512" w:type="dxa"/>
          </w:tcPr>
          <w:p w14:paraId="41623E51" w14:textId="6C04E3B4" w:rsidR="001D0BC2" w:rsidRPr="001D0BC2" w:rsidRDefault="00832272" w:rsidP="001D0BC2">
            <w:pPr>
              <w:pStyle w:val="ListParagraph"/>
              <w:numPr>
                <w:ilvl w:val="0"/>
                <w:numId w:val="35"/>
              </w:numPr>
              <w:rPr>
                <w:sz w:val="18"/>
                <w:szCs w:val="18"/>
              </w:rPr>
            </w:pPr>
            <w:r w:rsidRPr="001D0BC2">
              <w:rPr>
                <w:sz w:val="18"/>
                <w:szCs w:val="18"/>
              </w:rPr>
              <w:t xml:space="preserve">The first analysis presented 18 pairs (9 pair exchange) through the two ways pair exchange. </w:t>
            </w:r>
          </w:p>
          <w:p w14:paraId="491DEC73" w14:textId="512DA925" w:rsidR="00832272" w:rsidRPr="001D0BC2" w:rsidRDefault="00832272" w:rsidP="001D0BC2">
            <w:pPr>
              <w:pStyle w:val="ListParagraph"/>
              <w:numPr>
                <w:ilvl w:val="0"/>
                <w:numId w:val="35"/>
              </w:numPr>
              <w:rPr>
                <w:rFonts w:cs="Arial"/>
                <w:color w:val="000000" w:themeColor="text1"/>
                <w:sz w:val="18"/>
                <w:szCs w:val="18"/>
              </w:rPr>
            </w:pPr>
            <w:r w:rsidRPr="001D0BC2">
              <w:rPr>
                <w:rFonts w:cs="Arial"/>
                <w:color w:val="000000" w:themeColor="text1"/>
                <w:sz w:val="18"/>
                <w:szCs w:val="18"/>
              </w:rPr>
              <w:t>HLA lab presented these identified pairs and communicated to the transplant team.</w:t>
            </w:r>
          </w:p>
          <w:p w14:paraId="1C04E03B" w14:textId="5FBEDE5C" w:rsidR="00832272" w:rsidRPr="001D0BC2" w:rsidRDefault="00832272" w:rsidP="001D0BC2">
            <w:pPr>
              <w:pStyle w:val="ListParagraph"/>
              <w:numPr>
                <w:ilvl w:val="0"/>
                <w:numId w:val="35"/>
              </w:numPr>
              <w:rPr>
                <w:rFonts w:cs="Arial"/>
                <w:color w:val="000000" w:themeColor="text1"/>
                <w:sz w:val="18"/>
                <w:szCs w:val="18"/>
              </w:rPr>
            </w:pPr>
            <w:r w:rsidRPr="001D0BC2">
              <w:rPr>
                <w:rFonts w:cs="Arial"/>
                <w:color w:val="000000" w:themeColor="text1"/>
                <w:sz w:val="18"/>
                <w:szCs w:val="18"/>
              </w:rPr>
              <w:t>By July 2017 there was ten pairs (5 pair exchange) have been transplanted successfully.</w:t>
            </w:r>
          </w:p>
          <w:p w14:paraId="021AF2DB" w14:textId="38655B2B" w:rsidR="00832272" w:rsidRPr="001D0BC2" w:rsidRDefault="00832272" w:rsidP="001D0BC2">
            <w:pPr>
              <w:pStyle w:val="ListParagraph"/>
              <w:numPr>
                <w:ilvl w:val="0"/>
                <w:numId w:val="35"/>
              </w:numPr>
              <w:rPr>
                <w:rFonts w:cs="Arial"/>
                <w:color w:val="000000" w:themeColor="text1"/>
                <w:sz w:val="18"/>
                <w:szCs w:val="18"/>
              </w:rPr>
            </w:pPr>
            <w:r w:rsidRPr="001D0BC2">
              <w:rPr>
                <w:rFonts w:cs="Arial"/>
                <w:color w:val="000000" w:themeColor="text1"/>
                <w:sz w:val="18"/>
                <w:szCs w:val="18"/>
              </w:rPr>
              <w:t>Expected by the end of 2017 more cases will be transplanted through this pair exchange program.</w:t>
            </w:r>
          </w:p>
          <w:p w14:paraId="4526596C" w14:textId="2367621B" w:rsidR="00E505EF" w:rsidRPr="001D0BC2" w:rsidRDefault="00832272" w:rsidP="001D0BC2">
            <w:pPr>
              <w:pStyle w:val="ListParagraph"/>
              <w:numPr>
                <w:ilvl w:val="0"/>
                <w:numId w:val="35"/>
              </w:numPr>
              <w:rPr>
                <w:rFonts w:cs="Arial"/>
                <w:color w:val="000000" w:themeColor="text1"/>
                <w:sz w:val="18"/>
                <w:szCs w:val="18"/>
              </w:rPr>
            </w:pPr>
            <w:r w:rsidRPr="001D0BC2">
              <w:rPr>
                <w:rFonts w:cs="Arial"/>
                <w:color w:val="000000" w:themeColor="text1"/>
                <w:sz w:val="18"/>
                <w:szCs w:val="18"/>
              </w:rPr>
              <w:t>Program Challenges: after HLA work, 2 pairs have been excluded (suspended) for personal reasons (related donors withdraw).</w:t>
            </w:r>
          </w:p>
          <w:p w14:paraId="5663DB3A" w14:textId="77777777" w:rsidR="00832272" w:rsidRDefault="00832272" w:rsidP="00832272">
            <w:pPr>
              <w:rPr>
                <w:rFonts w:cs="Arial"/>
                <w:color w:val="000000" w:themeColor="text1"/>
                <w:sz w:val="20"/>
              </w:rPr>
            </w:pPr>
          </w:p>
          <w:p w14:paraId="6B416B1C" w14:textId="77777777" w:rsidR="00E505EF" w:rsidRDefault="00E505EF" w:rsidP="00E505EF">
            <w:pPr>
              <w:rPr>
                <w:rFonts w:cs="Arial"/>
                <w:color w:val="000000" w:themeColor="text1"/>
                <w:sz w:val="20"/>
              </w:rPr>
            </w:pPr>
          </w:p>
          <w:p w14:paraId="4A797133" w14:textId="77777777" w:rsidR="00832272" w:rsidRPr="00DD439D" w:rsidRDefault="00832272" w:rsidP="00832272">
            <w:pPr>
              <w:rPr>
                <w:rFonts w:cs="Arial"/>
                <w:b/>
                <w:color w:val="00A3E4" w:themeColor="accent2"/>
                <w:sz w:val="20"/>
              </w:rPr>
            </w:pPr>
            <w:r w:rsidRPr="00DB0A3A">
              <w:rPr>
                <w:rFonts w:cs="Arial"/>
                <w:b/>
                <w:color w:val="00A3E4" w:themeColor="accent2"/>
                <w:sz w:val="24"/>
                <w:szCs w:val="28"/>
              </w:rPr>
              <w:lastRenderedPageBreak/>
              <w:t xml:space="preserve">Results: </w:t>
            </w:r>
            <w:r>
              <w:rPr>
                <w:rFonts w:cs="Arial"/>
                <w:color w:val="7F7F7F" w:themeColor="text2"/>
                <w:sz w:val="20"/>
                <w:szCs w:val="20"/>
              </w:rPr>
              <w:t>Insert relevant graphs and charts to illustrate improvement pre and post project</w:t>
            </w:r>
          </w:p>
          <w:p w14:paraId="2FF89722" w14:textId="77777777" w:rsidR="00832272" w:rsidRDefault="00832272" w:rsidP="00832272">
            <w:pPr>
              <w:rPr>
                <w:rFonts w:cs="Arial"/>
                <w:b/>
                <w:color w:val="00A3E4" w:themeColor="accent2"/>
                <w:sz w:val="20"/>
              </w:rPr>
            </w:pPr>
            <w:r w:rsidRPr="00CD0A93">
              <w:rPr>
                <w:rFonts w:cs="Arial"/>
                <w:i/>
                <w:color w:val="7F7F7F" w:themeColor="text2"/>
                <w:sz w:val="16"/>
              </w:rPr>
              <w:t>(</w:t>
            </w:r>
            <w:r>
              <w:rPr>
                <w:rFonts w:cs="Arial"/>
                <w:i/>
                <w:color w:val="7F7F7F" w:themeColor="text2"/>
                <w:sz w:val="16"/>
              </w:rPr>
              <w:t>insert relevant graphs, data, charts, etc.)</w:t>
            </w:r>
            <w:r w:rsidRPr="00DD439D">
              <w:rPr>
                <w:rFonts w:cs="Arial"/>
                <w:b/>
                <w:color w:val="00A3E4" w:themeColor="accent2"/>
                <w:sz w:val="20"/>
              </w:rPr>
              <w:t xml:space="preserve"> </w:t>
            </w:r>
          </w:p>
          <w:p w14:paraId="6ECAB283" w14:textId="03605E5C" w:rsidR="00832272" w:rsidRDefault="00832272" w:rsidP="00E505EF">
            <w:pPr>
              <w:rPr>
                <w:rFonts w:cs="Arial"/>
                <w:color w:val="000000" w:themeColor="text1"/>
                <w:sz w:val="20"/>
              </w:rPr>
            </w:pPr>
            <w:r w:rsidRPr="00832272">
              <w:rPr>
                <w:rFonts w:cs="Arial"/>
                <w:color w:val="000000" w:themeColor="text1"/>
                <w:sz w:val="20"/>
              </w:rPr>
              <w:t>This 10 cases transplanted represent 15.3% of renal failure patients with HLA incompatible related donors</w:t>
            </w:r>
            <w:r>
              <w:rPr>
                <w:rFonts w:cs="Arial"/>
                <w:color w:val="000000" w:themeColor="text1"/>
                <w:sz w:val="20"/>
              </w:rPr>
              <w:t>.</w:t>
            </w:r>
          </w:p>
          <w:p w14:paraId="2310A945" w14:textId="77777777" w:rsidR="00832272" w:rsidRDefault="00832272" w:rsidP="00E505EF">
            <w:pPr>
              <w:rPr>
                <w:rFonts w:cs="Arial"/>
                <w:color w:val="000000" w:themeColor="text1"/>
                <w:sz w:val="20"/>
              </w:rPr>
            </w:pPr>
          </w:p>
          <w:p w14:paraId="47B6FA12" w14:textId="56AC4E8E" w:rsidR="00E505EF" w:rsidRDefault="00832272" w:rsidP="003C6413">
            <w:pPr>
              <w:jc w:val="center"/>
              <w:rPr>
                <w:rFonts w:cs="Arial"/>
                <w:color w:val="000000" w:themeColor="text1"/>
                <w:sz w:val="20"/>
              </w:rPr>
            </w:pPr>
            <w:r>
              <w:rPr>
                <w:noProof/>
                <w:lang w:val="en-US"/>
              </w:rPr>
              <w:drawing>
                <wp:inline distT="0" distB="0" distL="0" distR="0" wp14:anchorId="396B5B86" wp14:editId="2A69E0CD">
                  <wp:extent cx="6018662" cy="1828800"/>
                  <wp:effectExtent l="0" t="0" r="127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36D5EF4" w14:textId="77777777" w:rsidR="003C6413" w:rsidRDefault="003C6413" w:rsidP="00E505EF">
            <w:pPr>
              <w:rPr>
                <w:rFonts w:cs="Arial"/>
                <w:color w:val="000000" w:themeColor="text1"/>
                <w:sz w:val="20"/>
              </w:rPr>
            </w:pPr>
          </w:p>
          <w:p w14:paraId="75E0AED3" w14:textId="77777777" w:rsidR="003C6413" w:rsidRDefault="003C6413" w:rsidP="00E505EF">
            <w:pPr>
              <w:rPr>
                <w:rFonts w:cs="Arial"/>
                <w:color w:val="000000" w:themeColor="text1"/>
                <w:sz w:val="20"/>
              </w:rPr>
            </w:pPr>
          </w:p>
          <w:p w14:paraId="55CC14DD" w14:textId="55549A4F" w:rsidR="009F791D" w:rsidRDefault="003C6413" w:rsidP="003C6413">
            <w:pPr>
              <w:jc w:val="center"/>
              <w:rPr>
                <w:rFonts w:cs="Arial"/>
                <w:color w:val="000000" w:themeColor="text1"/>
                <w:sz w:val="20"/>
              </w:rPr>
            </w:pPr>
            <w:r>
              <w:rPr>
                <w:noProof/>
                <w:lang w:val="en-US"/>
              </w:rPr>
              <w:drawing>
                <wp:inline distT="0" distB="0" distL="0" distR="0" wp14:anchorId="29B0BD84" wp14:editId="10F73D1F">
                  <wp:extent cx="6221493" cy="2415654"/>
                  <wp:effectExtent l="0" t="0" r="8255" b="38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79FBBFA" w14:textId="77777777" w:rsidR="009F791D" w:rsidRDefault="009F791D" w:rsidP="003C6413">
            <w:pPr>
              <w:jc w:val="center"/>
              <w:rPr>
                <w:rFonts w:cs="Arial"/>
                <w:color w:val="000000" w:themeColor="text1"/>
                <w:sz w:val="20"/>
              </w:rPr>
            </w:pPr>
          </w:p>
          <w:p w14:paraId="6E128C0A" w14:textId="16FC2D95" w:rsidR="003C6413" w:rsidRPr="00E505EF" w:rsidRDefault="003C6413" w:rsidP="003C6413">
            <w:pPr>
              <w:rPr>
                <w:rFonts w:cs="Arial"/>
                <w:color w:val="000000" w:themeColor="text1"/>
                <w:sz w:val="20"/>
              </w:rPr>
            </w:pPr>
          </w:p>
        </w:tc>
      </w:tr>
    </w:tbl>
    <w:p w14:paraId="0B011843" w14:textId="5B2BF07A" w:rsidR="00C84A93" w:rsidRDefault="00C84A93"/>
    <w:tbl>
      <w:tblPr>
        <w:tblStyle w:val="TableGrid"/>
        <w:tblW w:w="10519" w:type="dxa"/>
        <w:tblLook w:val="04A0" w:firstRow="1" w:lastRow="0" w:firstColumn="1" w:lastColumn="0" w:noHBand="0" w:noVBand="1"/>
      </w:tblPr>
      <w:tblGrid>
        <w:gridCol w:w="5125"/>
        <w:gridCol w:w="5394"/>
      </w:tblGrid>
      <w:tr w:rsidR="00362771" w:rsidRPr="00CD0A93" w14:paraId="337B97B4" w14:textId="77777777" w:rsidTr="00DD439D">
        <w:trPr>
          <w:trHeight w:val="282"/>
        </w:trPr>
        <w:tc>
          <w:tcPr>
            <w:tcW w:w="5125" w:type="dxa"/>
            <w:tcBorders>
              <w:top w:val="nil"/>
              <w:left w:val="nil"/>
              <w:bottom w:val="nil"/>
              <w:right w:val="nil"/>
            </w:tcBorders>
            <w:shd w:val="clear" w:color="auto" w:fill="00A3E4" w:themeFill="accent2"/>
          </w:tcPr>
          <w:p w14:paraId="4AE84E72" w14:textId="77777777" w:rsidR="00362771" w:rsidRPr="00DB0A3A" w:rsidRDefault="00362771" w:rsidP="009C259B">
            <w:pPr>
              <w:rPr>
                <w:rFonts w:cs="Arial"/>
                <w:sz w:val="24"/>
                <w:szCs w:val="28"/>
              </w:rPr>
            </w:pPr>
            <w:r w:rsidRPr="00DB0A3A">
              <w:rPr>
                <w:rFonts w:cs="Arial"/>
                <w:b/>
                <w:color w:val="FFFFFF" w:themeColor="background1"/>
                <w:sz w:val="24"/>
                <w:szCs w:val="28"/>
              </w:rPr>
              <w:t>Project Lead</w:t>
            </w:r>
          </w:p>
        </w:tc>
        <w:tc>
          <w:tcPr>
            <w:tcW w:w="5394" w:type="dxa"/>
            <w:tcBorders>
              <w:top w:val="nil"/>
              <w:left w:val="nil"/>
              <w:bottom w:val="nil"/>
              <w:right w:val="nil"/>
            </w:tcBorders>
            <w:shd w:val="clear" w:color="auto" w:fill="00A3E4" w:themeFill="accent2"/>
          </w:tcPr>
          <w:p w14:paraId="554AD935" w14:textId="0910F86C" w:rsidR="00362771" w:rsidRPr="00DB0A3A" w:rsidRDefault="001D1B42" w:rsidP="009C259B">
            <w:pPr>
              <w:rPr>
                <w:rFonts w:cs="Arial"/>
                <w:b/>
                <w:sz w:val="24"/>
                <w:szCs w:val="28"/>
              </w:rPr>
            </w:pPr>
            <w:r w:rsidRPr="00DB0A3A">
              <w:rPr>
                <w:rFonts w:cs="Arial"/>
                <w:b/>
                <w:color w:val="FFFFFF" w:themeColor="background1"/>
                <w:sz w:val="24"/>
                <w:szCs w:val="28"/>
              </w:rPr>
              <w:t>Team Members</w:t>
            </w:r>
          </w:p>
        </w:tc>
      </w:tr>
      <w:tr w:rsidR="001D1B42" w:rsidRPr="00CD0A93" w14:paraId="185D194B" w14:textId="77777777" w:rsidTr="00DD439D">
        <w:trPr>
          <w:trHeight w:val="125"/>
        </w:trPr>
        <w:tc>
          <w:tcPr>
            <w:tcW w:w="5125" w:type="dxa"/>
            <w:tcBorders>
              <w:top w:val="nil"/>
              <w:left w:val="nil"/>
              <w:bottom w:val="nil"/>
              <w:right w:val="nil"/>
            </w:tcBorders>
          </w:tcPr>
          <w:p w14:paraId="0073B000" w14:textId="77777777" w:rsidR="001D1B42" w:rsidRPr="00E23C1B" w:rsidRDefault="001D1B42" w:rsidP="001D1B42">
            <w:pPr>
              <w:rPr>
                <w:rFonts w:cs="Arial"/>
                <w:b/>
                <w:color w:val="000000" w:themeColor="text1"/>
                <w:sz w:val="20"/>
              </w:rPr>
            </w:pPr>
            <w:r w:rsidRPr="00E23C1B">
              <w:rPr>
                <w:rFonts w:cs="Arial"/>
                <w:b/>
                <w:color w:val="000000" w:themeColor="text1"/>
                <w:sz w:val="20"/>
              </w:rPr>
              <w:t xml:space="preserve">Name </w:t>
            </w:r>
          </w:p>
          <w:p w14:paraId="0F0F055D" w14:textId="30D8CAFD" w:rsidR="001D1B42" w:rsidRPr="00CD0A93" w:rsidRDefault="001D1B42" w:rsidP="001D1B42">
            <w:pPr>
              <w:rPr>
                <w:rFonts w:cs="Arial"/>
                <w:color w:val="00A3E4" w:themeColor="accent2"/>
                <w:sz w:val="20"/>
              </w:rPr>
            </w:pPr>
            <w:r w:rsidRPr="00CD0A93">
              <w:rPr>
                <w:rFonts w:cs="Arial"/>
                <w:i/>
                <w:color w:val="7F7F7F" w:themeColor="text2"/>
                <w:sz w:val="16"/>
              </w:rPr>
              <w:t>(person accountable</w:t>
            </w:r>
            <w:r>
              <w:rPr>
                <w:rFonts w:cs="Arial"/>
                <w:i/>
                <w:color w:val="7F7F7F" w:themeColor="text2"/>
                <w:sz w:val="16"/>
              </w:rPr>
              <w:t xml:space="preserve"> for project)</w:t>
            </w:r>
          </w:p>
        </w:tc>
        <w:tc>
          <w:tcPr>
            <w:tcW w:w="5394" w:type="dxa"/>
            <w:tcBorders>
              <w:top w:val="nil"/>
              <w:left w:val="nil"/>
              <w:bottom w:val="nil"/>
              <w:right w:val="nil"/>
            </w:tcBorders>
          </w:tcPr>
          <w:p w14:paraId="2B39B844" w14:textId="77777777" w:rsidR="001D1B42" w:rsidRDefault="001D1B42" w:rsidP="001D1B42">
            <w:pPr>
              <w:rPr>
                <w:rFonts w:cs="Arial"/>
                <w:b/>
                <w:color w:val="000000" w:themeColor="text1"/>
                <w:sz w:val="20"/>
              </w:rPr>
            </w:pPr>
            <w:r w:rsidRPr="00C441A9">
              <w:rPr>
                <w:rFonts w:cs="Arial"/>
                <w:b/>
                <w:color w:val="000000" w:themeColor="text1"/>
                <w:sz w:val="20"/>
              </w:rPr>
              <w:t>Names</w:t>
            </w:r>
          </w:p>
          <w:p w14:paraId="0BF385B5" w14:textId="7D4BE55F" w:rsidR="001942D3" w:rsidRPr="00CD0A93" w:rsidRDefault="001942D3" w:rsidP="001D1B42">
            <w:pPr>
              <w:rPr>
                <w:rFonts w:cs="Arial"/>
                <w:color w:val="00A3E4" w:themeColor="accent2"/>
                <w:sz w:val="20"/>
              </w:rPr>
            </w:pPr>
            <w:r w:rsidRPr="00CD0A93">
              <w:rPr>
                <w:rFonts w:cs="Arial"/>
                <w:i/>
                <w:color w:val="7F7F7F" w:themeColor="text2"/>
                <w:sz w:val="16"/>
              </w:rPr>
              <w:t>(person</w:t>
            </w:r>
            <w:r>
              <w:rPr>
                <w:rFonts w:cs="Arial"/>
                <w:i/>
                <w:color w:val="7F7F7F" w:themeColor="text2"/>
                <w:sz w:val="16"/>
              </w:rPr>
              <w:t>s involved in project)</w:t>
            </w:r>
          </w:p>
        </w:tc>
      </w:tr>
      <w:tr w:rsidR="001D1B42" w:rsidRPr="003C6413" w14:paraId="6317CBFE" w14:textId="77777777" w:rsidTr="00DD439D">
        <w:trPr>
          <w:trHeight w:val="275"/>
        </w:trPr>
        <w:sdt>
          <w:sdtPr>
            <w:rPr>
              <w:rFonts w:cs="Arial"/>
              <w:sz w:val="20"/>
              <w:szCs w:val="20"/>
            </w:rPr>
            <w:alias w:val="Project Leader"/>
            <w:tag w:val="Project Leader"/>
            <w:id w:val="-516467678"/>
            <w:text w:multiLine="1"/>
          </w:sdtPr>
          <w:sdtEndPr/>
          <w:sdtContent>
            <w:tc>
              <w:tcPr>
                <w:tcW w:w="5125" w:type="dxa"/>
                <w:tcBorders>
                  <w:top w:val="nil"/>
                  <w:left w:val="nil"/>
                  <w:bottom w:val="nil"/>
                  <w:right w:val="nil"/>
                </w:tcBorders>
              </w:tcPr>
              <w:p w14:paraId="05922A2A" w14:textId="5A042723" w:rsidR="001D1B42" w:rsidRPr="003C6413" w:rsidRDefault="008369A5" w:rsidP="00BB6466">
                <w:pPr>
                  <w:rPr>
                    <w:rFonts w:cs="Arial"/>
                    <w:sz w:val="20"/>
                    <w:szCs w:val="20"/>
                  </w:rPr>
                </w:pPr>
                <w:r w:rsidRPr="003C6413">
                  <w:rPr>
                    <w:rFonts w:cs="Arial"/>
                    <w:sz w:val="20"/>
                    <w:szCs w:val="20"/>
                  </w:rPr>
                  <w:t>Ahmad Abdullatif Bokhari</w:t>
                </w:r>
              </w:p>
            </w:tc>
          </w:sdtContent>
        </w:sdt>
        <w:sdt>
          <w:sdtPr>
            <w:rPr>
              <w:rFonts w:cs="Arial"/>
              <w:sz w:val="20"/>
              <w:szCs w:val="20"/>
            </w:rPr>
            <w:alias w:val="Project Members"/>
            <w:tag w:val="Project Members"/>
            <w:id w:val="-869369525"/>
          </w:sdtPr>
          <w:sdtEndPr/>
          <w:sdtContent>
            <w:tc>
              <w:tcPr>
                <w:tcW w:w="5394" w:type="dxa"/>
                <w:tcBorders>
                  <w:top w:val="nil"/>
                  <w:left w:val="nil"/>
                  <w:bottom w:val="nil"/>
                  <w:right w:val="nil"/>
                </w:tcBorders>
              </w:tcPr>
              <w:p w14:paraId="10C32332" w14:textId="77777777" w:rsidR="008369A5" w:rsidRPr="003C6413" w:rsidRDefault="008369A5" w:rsidP="008369A5">
                <w:pPr>
                  <w:rPr>
                    <w:rFonts w:cs="Arial"/>
                    <w:sz w:val="20"/>
                    <w:szCs w:val="20"/>
                  </w:rPr>
                </w:pPr>
                <w:r w:rsidRPr="003C6413">
                  <w:rPr>
                    <w:rFonts w:cs="Arial"/>
                    <w:sz w:val="20"/>
                    <w:szCs w:val="20"/>
                  </w:rPr>
                  <w:t>Osama Ali Al Suraihi</w:t>
                </w:r>
              </w:p>
              <w:p w14:paraId="2929FAB3" w14:textId="77777777" w:rsidR="008369A5" w:rsidRPr="003C6413" w:rsidRDefault="008369A5" w:rsidP="008369A5">
                <w:pPr>
                  <w:rPr>
                    <w:rFonts w:cs="Arial"/>
                    <w:sz w:val="20"/>
                    <w:szCs w:val="20"/>
                  </w:rPr>
                </w:pPr>
                <w:r w:rsidRPr="003C6413">
                  <w:rPr>
                    <w:rFonts w:cs="Arial"/>
                    <w:sz w:val="20"/>
                    <w:szCs w:val="20"/>
                  </w:rPr>
                  <w:t>Alaa Basil Al Sayed</w:t>
                </w:r>
              </w:p>
              <w:p w14:paraId="4A836E15" w14:textId="77777777" w:rsidR="008369A5" w:rsidRPr="003C6413" w:rsidRDefault="008369A5" w:rsidP="008369A5">
                <w:pPr>
                  <w:rPr>
                    <w:rFonts w:cs="Arial"/>
                    <w:sz w:val="20"/>
                    <w:szCs w:val="20"/>
                  </w:rPr>
                </w:pPr>
                <w:r w:rsidRPr="003C6413">
                  <w:rPr>
                    <w:rFonts w:cs="Arial"/>
                    <w:sz w:val="20"/>
                    <w:szCs w:val="20"/>
                  </w:rPr>
                  <w:t>Zaahier Isaacs</w:t>
                </w:r>
              </w:p>
              <w:p w14:paraId="2F22F94A" w14:textId="77777777" w:rsidR="008369A5" w:rsidRPr="003C6413" w:rsidRDefault="008369A5" w:rsidP="008369A5">
                <w:pPr>
                  <w:rPr>
                    <w:rFonts w:cs="Arial"/>
                    <w:sz w:val="20"/>
                    <w:szCs w:val="20"/>
                  </w:rPr>
                </w:pPr>
                <w:r w:rsidRPr="003C6413">
                  <w:rPr>
                    <w:rFonts w:cs="Arial"/>
                    <w:sz w:val="20"/>
                    <w:szCs w:val="20"/>
                  </w:rPr>
                  <w:t>Abdulrhem Abdulwahid Khayyat</w:t>
                </w:r>
              </w:p>
              <w:p w14:paraId="6BC267AB" w14:textId="77777777" w:rsidR="008369A5" w:rsidRPr="003C6413" w:rsidRDefault="008369A5" w:rsidP="008369A5">
                <w:pPr>
                  <w:rPr>
                    <w:rFonts w:cs="Arial"/>
                    <w:sz w:val="20"/>
                    <w:szCs w:val="20"/>
                  </w:rPr>
                </w:pPr>
                <w:r w:rsidRPr="003C6413">
                  <w:rPr>
                    <w:rFonts w:cs="Arial"/>
                    <w:sz w:val="20"/>
                    <w:szCs w:val="20"/>
                  </w:rPr>
                  <w:t>Ameenah Muhammed Redwan Ismail Alibeck</w:t>
                </w:r>
              </w:p>
              <w:p w14:paraId="1C0FF885" w14:textId="77777777" w:rsidR="008369A5" w:rsidRPr="003C6413" w:rsidRDefault="008369A5" w:rsidP="008369A5">
                <w:pPr>
                  <w:rPr>
                    <w:rFonts w:cs="Arial"/>
                    <w:sz w:val="20"/>
                    <w:szCs w:val="20"/>
                  </w:rPr>
                </w:pPr>
                <w:r w:rsidRPr="003C6413">
                  <w:rPr>
                    <w:rFonts w:cs="Arial"/>
                    <w:sz w:val="20"/>
                    <w:szCs w:val="20"/>
                  </w:rPr>
                  <w:t>Ashraf Dada</w:t>
                </w:r>
              </w:p>
              <w:p w14:paraId="2BBDC149" w14:textId="77777777" w:rsidR="008369A5" w:rsidRPr="003C6413" w:rsidRDefault="008369A5" w:rsidP="008369A5">
                <w:pPr>
                  <w:rPr>
                    <w:rFonts w:cs="Arial"/>
                    <w:sz w:val="20"/>
                    <w:szCs w:val="20"/>
                  </w:rPr>
                </w:pPr>
                <w:r w:rsidRPr="003C6413">
                  <w:rPr>
                    <w:rFonts w:cs="Arial"/>
                    <w:sz w:val="20"/>
                    <w:szCs w:val="20"/>
                  </w:rPr>
                  <w:t>Sarfinaz Mohammed Hanbazaza</w:t>
                </w:r>
              </w:p>
              <w:p w14:paraId="29ACE57D" w14:textId="77777777" w:rsidR="008369A5" w:rsidRPr="003C6413" w:rsidRDefault="008369A5" w:rsidP="008369A5">
                <w:pPr>
                  <w:rPr>
                    <w:rFonts w:cs="Arial"/>
                    <w:sz w:val="20"/>
                    <w:szCs w:val="20"/>
                  </w:rPr>
                </w:pPr>
                <w:r w:rsidRPr="003C6413">
                  <w:rPr>
                    <w:rFonts w:cs="Arial"/>
                    <w:sz w:val="20"/>
                    <w:szCs w:val="20"/>
                  </w:rPr>
                  <w:t>Adil Mahmod Ahmad Lafi</w:t>
                </w:r>
              </w:p>
              <w:p w14:paraId="68ECA953" w14:textId="77777777" w:rsidR="008369A5" w:rsidRPr="003C6413" w:rsidRDefault="008369A5" w:rsidP="008369A5">
                <w:pPr>
                  <w:rPr>
                    <w:rFonts w:cs="Arial"/>
                    <w:sz w:val="20"/>
                    <w:szCs w:val="20"/>
                  </w:rPr>
                </w:pPr>
                <w:r w:rsidRPr="003C6413">
                  <w:rPr>
                    <w:rFonts w:cs="Arial"/>
                    <w:sz w:val="20"/>
                    <w:szCs w:val="20"/>
                  </w:rPr>
                  <w:t>Khalid Elsiddig Elfaki Elhassan</w:t>
                </w:r>
              </w:p>
              <w:p w14:paraId="5A28C8D7" w14:textId="77777777" w:rsidR="008369A5" w:rsidRPr="003C6413" w:rsidRDefault="008369A5" w:rsidP="008369A5">
                <w:pPr>
                  <w:rPr>
                    <w:rFonts w:cs="Arial"/>
                    <w:sz w:val="20"/>
                    <w:szCs w:val="20"/>
                  </w:rPr>
                </w:pPr>
                <w:r w:rsidRPr="003C6413">
                  <w:rPr>
                    <w:rFonts w:cs="Arial"/>
                    <w:sz w:val="20"/>
                    <w:szCs w:val="20"/>
                  </w:rPr>
                  <w:t>Rayan Mohammed Nawawi Bawayan</w:t>
                </w:r>
              </w:p>
              <w:p w14:paraId="69ADCB53" w14:textId="77777777" w:rsidR="008369A5" w:rsidRPr="003C6413" w:rsidRDefault="008369A5" w:rsidP="008369A5">
                <w:pPr>
                  <w:rPr>
                    <w:rFonts w:cs="Arial"/>
                    <w:sz w:val="20"/>
                    <w:szCs w:val="20"/>
                  </w:rPr>
                </w:pPr>
                <w:r w:rsidRPr="003C6413">
                  <w:rPr>
                    <w:rFonts w:cs="Arial"/>
                    <w:sz w:val="20"/>
                    <w:szCs w:val="20"/>
                  </w:rPr>
                  <w:t>Shatha Abdul-Sattar Rahym</w:t>
                </w:r>
              </w:p>
              <w:p w14:paraId="4B5E2C95" w14:textId="77777777" w:rsidR="008369A5" w:rsidRPr="003C6413" w:rsidRDefault="008369A5" w:rsidP="008369A5">
                <w:pPr>
                  <w:rPr>
                    <w:rFonts w:cs="Arial"/>
                    <w:sz w:val="20"/>
                    <w:szCs w:val="20"/>
                  </w:rPr>
                </w:pPr>
                <w:r w:rsidRPr="003C6413">
                  <w:rPr>
                    <w:rFonts w:cs="Arial"/>
                    <w:sz w:val="20"/>
                    <w:szCs w:val="20"/>
                  </w:rPr>
                  <w:t>Maram Ayedh Abdulhamid Aloufi</w:t>
                </w:r>
              </w:p>
              <w:p w14:paraId="76E12C83" w14:textId="77777777" w:rsidR="008369A5" w:rsidRPr="003C6413" w:rsidRDefault="008369A5" w:rsidP="008369A5">
                <w:pPr>
                  <w:rPr>
                    <w:rFonts w:cs="Arial"/>
                    <w:sz w:val="20"/>
                    <w:szCs w:val="20"/>
                  </w:rPr>
                </w:pPr>
                <w:r w:rsidRPr="003C6413">
                  <w:rPr>
                    <w:rFonts w:cs="Arial"/>
                    <w:sz w:val="20"/>
                    <w:szCs w:val="20"/>
                  </w:rPr>
                  <w:t>Wael Taher Habhab</w:t>
                </w:r>
              </w:p>
              <w:p w14:paraId="37759C5F" w14:textId="77777777" w:rsidR="008369A5" w:rsidRPr="003C6413" w:rsidRDefault="008369A5" w:rsidP="008369A5">
                <w:pPr>
                  <w:rPr>
                    <w:rFonts w:cs="Arial"/>
                    <w:sz w:val="20"/>
                    <w:szCs w:val="20"/>
                  </w:rPr>
                </w:pPr>
                <w:r w:rsidRPr="003C6413">
                  <w:rPr>
                    <w:rFonts w:cs="Arial"/>
                    <w:sz w:val="20"/>
                    <w:szCs w:val="20"/>
                  </w:rPr>
                  <w:t>Najla Ali Hadi Zabani</w:t>
                </w:r>
              </w:p>
              <w:p w14:paraId="35FCA8E0" w14:textId="77777777" w:rsidR="008369A5" w:rsidRPr="003C6413" w:rsidRDefault="008369A5" w:rsidP="008369A5">
                <w:pPr>
                  <w:rPr>
                    <w:rFonts w:cs="Arial"/>
                    <w:sz w:val="20"/>
                    <w:szCs w:val="20"/>
                  </w:rPr>
                </w:pPr>
                <w:r w:rsidRPr="003C6413">
                  <w:rPr>
                    <w:rFonts w:cs="Arial"/>
                    <w:sz w:val="20"/>
                    <w:szCs w:val="20"/>
                  </w:rPr>
                  <w:t>Najib Kadi</w:t>
                </w:r>
              </w:p>
              <w:p w14:paraId="61B9AFF1" w14:textId="77777777" w:rsidR="008369A5" w:rsidRPr="003C6413" w:rsidRDefault="008369A5" w:rsidP="008369A5">
                <w:pPr>
                  <w:rPr>
                    <w:rFonts w:cs="Arial"/>
                    <w:sz w:val="20"/>
                    <w:szCs w:val="20"/>
                  </w:rPr>
                </w:pPr>
                <w:r w:rsidRPr="003C6413">
                  <w:rPr>
                    <w:rFonts w:cs="Arial"/>
                    <w:sz w:val="20"/>
                    <w:szCs w:val="20"/>
                  </w:rPr>
                  <w:t>Muhammad Jameel</w:t>
                </w:r>
              </w:p>
              <w:p w14:paraId="7EBBBEEC" w14:textId="77777777" w:rsidR="008369A5" w:rsidRPr="003C6413" w:rsidRDefault="008369A5" w:rsidP="008369A5">
                <w:pPr>
                  <w:rPr>
                    <w:rFonts w:cs="Arial"/>
                    <w:sz w:val="20"/>
                    <w:szCs w:val="20"/>
                  </w:rPr>
                </w:pPr>
                <w:r w:rsidRPr="003C6413">
                  <w:rPr>
                    <w:rFonts w:cs="Arial"/>
                    <w:sz w:val="20"/>
                    <w:szCs w:val="20"/>
                  </w:rPr>
                  <w:t>Nabeela Baz</w:t>
                </w:r>
              </w:p>
              <w:p w14:paraId="53684B26" w14:textId="0228544F" w:rsidR="001D1B42" w:rsidRPr="003C6413" w:rsidRDefault="008369A5" w:rsidP="008369A5">
                <w:pPr>
                  <w:rPr>
                    <w:rFonts w:cs="Arial"/>
                    <w:sz w:val="20"/>
                    <w:szCs w:val="20"/>
                  </w:rPr>
                </w:pPr>
                <w:r w:rsidRPr="003C6413">
                  <w:rPr>
                    <w:rFonts w:cs="Arial"/>
                    <w:sz w:val="20"/>
                    <w:szCs w:val="20"/>
                  </w:rPr>
                  <w:t>Samer Dardas</w:t>
                </w:r>
              </w:p>
            </w:tc>
          </w:sdtContent>
        </w:sdt>
      </w:tr>
    </w:tbl>
    <w:p w14:paraId="3C4995D9" w14:textId="484ED8A2" w:rsidR="00B749DB" w:rsidRPr="003C6413" w:rsidRDefault="00B749DB" w:rsidP="00C94ACA">
      <w:pPr>
        <w:rPr>
          <w:color w:val="000000" w:themeColor="text1"/>
          <w:sz w:val="20"/>
          <w:szCs w:val="20"/>
        </w:rPr>
      </w:pPr>
    </w:p>
    <w:sectPr w:rsidR="00B749DB" w:rsidRPr="003C6413" w:rsidSect="00BE35DC">
      <w:pgSz w:w="11906" w:h="16838" w:code="9"/>
      <w:pgMar w:top="450" w:right="720" w:bottom="144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237E9" w14:textId="77777777" w:rsidR="00C76F33" w:rsidRDefault="00C76F33" w:rsidP="00DA3815">
      <w:pPr>
        <w:spacing w:line="240" w:lineRule="auto"/>
      </w:pPr>
      <w:r>
        <w:separator/>
      </w:r>
    </w:p>
  </w:endnote>
  <w:endnote w:type="continuationSeparator" w:id="0">
    <w:p w14:paraId="2F97E8C2" w14:textId="77777777" w:rsidR="00C76F33" w:rsidRDefault="00C76F33" w:rsidP="00DA3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9DE1D" w14:textId="77777777" w:rsidR="00C76F33" w:rsidRDefault="00C76F33" w:rsidP="00DA3815">
      <w:pPr>
        <w:spacing w:line="240" w:lineRule="auto"/>
      </w:pPr>
      <w:r>
        <w:separator/>
      </w:r>
    </w:p>
  </w:footnote>
  <w:footnote w:type="continuationSeparator" w:id="0">
    <w:p w14:paraId="127E2AFF" w14:textId="77777777" w:rsidR="00C76F33" w:rsidRDefault="00C76F33" w:rsidP="00DA38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318C"/>
    <w:multiLevelType w:val="hybridMultilevel"/>
    <w:tmpl w:val="E9B8B662"/>
    <w:lvl w:ilvl="0" w:tplc="F1D61DAE">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DC44B6"/>
    <w:multiLevelType w:val="hybridMultilevel"/>
    <w:tmpl w:val="5C6C101E"/>
    <w:lvl w:ilvl="0" w:tplc="EF702AF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3AA01F9"/>
    <w:multiLevelType w:val="hybridMultilevel"/>
    <w:tmpl w:val="B360E0BE"/>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E1246D7"/>
    <w:multiLevelType w:val="hybridMultilevel"/>
    <w:tmpl w:val="C2A6D0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5088C"/>
    <w:multiLevelType w:val="hybridMultilevel"/>
    <w:tmpl w:val="3782B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B593496"/>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D9E4F10"/>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22D14C4"/>
    <w:multiLevelType w:val="hybridMultilevel"/>
    <w:tmpl w:val="A1445918"/>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4334101"/>
    <w:multiLevelType w:val="hybridMultilevel"/>
    <w:tmpl w:val="244A86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9872B7"/>
    <w:multiLevelType w:val="hybridMultilevel"/>
    <w:tmpl w:val="F0800B0A"/>
    <w:lvl w:ilvl="0" w:tplc="7CC2C2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5151440"/>
    <w:multiLevelType w:val="hybridMultilevel"/>
    <w:tmpl w:val="0254A2C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AE2221"/>
    <w:multiLevelType w:val="hybridMultilevel"/>
    <w:tmpl w:val="FFDADA06"/>
    <w:lvl w:ilvl="0" w:tplc="53FEC9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B660511"/>
    <w:multiLevelType w:val="hybridMultilevel"/>
    <w:tmpl w:val="00726074"/>
    <w:lvl w:ilvl="0" w:tplc="57E44D22">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00A75AE"/>
    <w:multiLevelType w:val="hybridMultilevel"/>
    <w:tmpl w:val="B95EDE80"/>
    <w:lvl w:ilvl="0" w:tplc="0AB668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10A5DF3"/>
    <w:multiLevelType w:val="hybridMultilevel"/>
    <w:tmpl w:val="F5741712"/>
    <w:lvl w:ilvl="0" w:tplc="01C6732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2DB1D46"/>
    <w:multiLevelType w:val="hybridMultilevel"/>
    <w:tmpl w:val="14CC4786"/>
    <w:lvl w:ilvl="0" w:tplc="44F867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63E7E2A"/>
    <w:multiLevelType w:val="hybridMultilevel"/>
    <w:tmpl w:val="3F1805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77B0068"/>
    <w:multiLevelType w:val="hybridMultilevel"/>
    <w:tmpl w:val="8B664E6C"/>
    <w:lvl w:ilvl="0" w:tplc="BF78DB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A107DAF"/>
    <w:multiLevelType w:val="hybridMultilevel"/>
    <w:tmpl w:val="DD9E8E1A"/>
    <w:lvl w:ilvl="0" w:tplc="BF7E0044">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BBA575A"/>
    <w:multiLevelType w:val="hybridMultilevel"/>
    <w:tmpl w:val="DB24A9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85B5C61"/>
    <w:multiLevelType w:val="hybridMultilevel"/>
    <w:tmpl w:val="7090CF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A6A553B"/>
    <w:multiLevelType w:val="hybridMultilevel"/>
    <w:tmpl w:val="EBD84C9E"/>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B0A6B14"/>
    <w:multiLevelType w:val="hybridMultilevel"/>
    <w:tmpl w:val="66F65024"/>
    <w:lvl w:ilvl="0" w:tplc="8796E9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D5D7CEC"/>
    <w:multiLevelType w:val="hybridMultilevel"/>
    <w:tmpl w:val="87B0DB1C"/>
    <w:lvl w:ilvl="0" w:tplc="CB9EE5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1A002BE"/>
    <w:multiLevelType w:val="hybridMultilevel"/>
    <w:tmpl w:val="B38EC106"/>
    <w:lvl w:ilvl="0" w:tplc="D320FC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3947123"/>
    <w:multiLevelType w:val="hybridMultilevel"/>
    <w:tmpl w:val="218E9B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73B0FEC"/>
    <w:multiLevelType w:val="hybridMultilevel"/>
    <w:tmpl w:val="24BA5F6C"/>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EF75BD4"/>
    <w:multiLevelType w:val="hybridMultilevel"/>
    <w:tmpl w:val="1EE8108E"/>
    <w:lvl w:ilvl="0" w:tplc="234A5B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1563D18"/>
    <w:multiLevelType w:val="hybridMultilevel"/>
    <w:tmpl w:val="080AD7E6"/>
    <w:lvl w:ilvl="0" w:tplc="F8BC09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2696EE9"/>
    <w:multiLevelType w:val="hybridMultilevel"/>
    <w:tmpl w:val="6C6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8742E5"/>
    <w:multiLevelType w:val="hybridMultilevel"/>
    <w:tmpl w:val="1E842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44D0E08"/>
    <w:multiLevelType w:val="hybridMultilevel"/>
    <w:tmpl w:val="E69A3722"/>
    <w:lvl w:ilvl="0" w:tplc="77E616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4BE6E12"/>
    <w:multiLevelType w:val="hybridMultilevel"/>
    <w:tmpl w:val="FA6C8AC2"/>
    <w:lvl w:ilvl="0" w:tplc="414EB4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5922A74"/>
    <w:multiLevelType w:val="hybridMultilevel"/>
    <w:tmpl w:val="ABE4D4C0"/>
    <w:lvl w:ilvl="0" w:tplc="B56EE7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E7228E7"/>
    <w:multiLevelType w:val="hybridMultilevel"/>
    <w:tmpl w:val="5972FD70"/>
    <w:lvl w:ilvl="0" w:tplc="D15C2BC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9"/>
  </w:num>
  <w:num w:numId="4">
    <w:abstractNumId w:val="31"/>
  </w:num>
  <w:num w:numId="5">
    <w:abstractNumId w:val="22"/>
  </w:num>
  <w:num w:numId="6">
    <w:abstractNumId w:val="6"/>
  </w:num>
  <w:num w:numId="7">
    <w:abstractNumId w:val="0"/>
  </w:num>
  <w:num w:numId="8">
    <w:abstractNumId w:val="5"/>
  </w:num>
  <w:num w:numId="9">
    <w:abstractNumId w:val="7"/>
  </w:num>
  <w:num w:numId="10">
    <w:abstractNumId w:val="2"/>
  </w:num>
  <w:num w:numId="11">
    <w:abstractNumId w:val="26"/>
  </w:num>
  <w:num w:numId="12">
    <w:abstractNumId w:val="25"/>
  </w:num>
  <w:num w:numId="13">
    <w:abstractNumId w:val="4"/>
  </w:num>
  <w:num w:numId="14">
    <w:abstractNumId w:val="19"/>
  </w:num>
  <w:num w:numId="15">
    <w:abstractNumId w:val="20"/>
  </w:num>
  <w:num w:numId="16">
    <w:abstractNumId w:val="32"/>
  </w:num>
  <w:num w:numId="17">
    <w:abstractNumId w:val="21"/>
  </w:num>
  <w:num w:numId="18">
    <w:abstractNumId w:val="1"/>
  </w:num>
  <w:num w:numId="19">
    <w:abstractNumId w:val="18"/>
  </w:num>
  <w:num w:numId="20">
    <w:abstractNumId w:val="11"/>
  </w:num>
  <w:num w:numId="21">
    <w:abstractNumId w:val="24"/>
  </w:num>
  <w:num w:numId="22">
    <w:abstractNumId w:val="17"/>
  </w:num>
  <w:num w:numId="23">
    <w:abstractNumId w:val="13"/>
  </w:num>
  <w:num w:numId="24">
    <w:abstractNumId w:val="14"/>
  </w:num>
  <w:num w:numId="25">
    <w:abstractNumId w:val="33"/>
  </w:num>
  <w:num w:numId="26">
    <w:abstractNumId w:val="27"/>
  </w:num>
  <w:num w:numId="27">
    <w:abstractNumId w:val="12"/>
  </w:num>
  <w:num w:numId="28">
    <w:abstractNumId w:val="28"/>
  </w:num>
  <w:num w:numId="29">
    <w:abstractNumId w:val="23"/>
  </w:num>
  <w:num w:numId="30">
    <w:abstractNumId w:val="29"/>
  </w:num>
  <w:num w:numId="31">
    <w:abstractNumId w:val="34"/>
  </w:num>
  <w:num w:numId="32">
    <w:abstractNumId w:val="10"/>
  </w:num>
  <w:num w:numId="33">
    <w:abstractNumId w:val="3"/>
  </w:num>
  <w:num w:numId="34">
    <w:abstractNumId w:val="8"/>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5E"/>
    <w:rsid w:val="00000E88"/>
    <w:rsid w:val="000166E9"/>
    <w:rsid w:val="00076024"/>
    <w:rsid w:val="0008253B"/>
    <w:rsid w:val="00097EAF"/>
    <w:rsid w:val="000D71CC"/>
    <w:rsid w:val="000E06C4"/>
    <w:rsid w:val="000F31F0"/>
    <w:rsid w:val="001244EA"/>
    <w:rsid w:val="00125AEE"/>
    <w:rsid w:val="001942D3"/>
    <w:rsid w:val="001C31B9"/>
    <w:rsid w:val="001D0BC2"/>
    <w:rsid w:val="001D1B42"/>
    <w:rsid w:val="001E18CF"/>
    <w:rsid w:val="001E7C56"/>
    <w:rsid w:val="0023755E"/>
    <w:rsid w:val="00274E65"/>
    <w:rsid w:val="00294548"/>
    <w:rsid w:val="00297D61"/>
    <w:rsid w:val="002E4C60"/>
    <w:rsid w:val="00303D94"/>
    <w:rsid w:val="00320D65"/>
    <w:rsid w:val="00321654"/>
    <w:rsid w:val="00327276"/>
    <w:rsid w:val="0035648C"/>
    <w:rsid w:val="003575DD"/>
    <w:rsid w:val="00362771"/>
    <w:rsid w:val="00363BB4"/>
    <w:rsid w:val="0037000B"/>
    <w:rsid w:val="00374354"/>
    <w:rsid w:val="00377B5B"/>
    <w:rsid w:val="003C6413"/>
    <w:rsid w:val="003D4C9D"/>
    <w:rsid w:val="004354BE"/>
    <w:rsid w:val="00440AFE"/>
    <w:rsid w:val="004714F0"/>
    <w:rsid w:val="004910B3"/>
    <w:rsid w:val="00493ED8"/>
    <w:rsid w:val="004D2577"/>
    <w:rsid w:val="00504D15"/>
    <w:rsid w:val="00511D7C"/>
    <w:rsid w:val="00522F51"/>
    <w:rsid w:val="0052368C"/>
    <w:rsid w:val="00547293"/>
    <w:rsid w:val="00570D98"/>
    <w:rsid w:val="00581F4F"/>
    <w:rsid w:val="00597FE0"/>
    <w:rsid w:val="005F78B0"/>
    <w:rsid w:val="00616BAB"/>
    <w:rsid w:val="00642462"/>
    <w:rsid w:val="0065184C"/>
    <w:rsid w:val="006C3F74"/>
    <w:rsid w:val="006C5CC5"/>
    <w:rsid w:val="006D63B1"/>
    <w:rsid w:val="0076391E"/>
    <w:rsid w:val="007D68EF"/>
    <w:rsid w:val="0080056A"/>
    <w:rsid w:val="00832272"/>
    <w:rsid w:val="008369A5"/>
    <w:rsid w:val="00847F33"/>
    <w:rsid w:val="008B786E"/>
    <w:rsid w:val="008E6640"/>
    <w:rsid w:val="00923B4A"/>
    <w:rsid w:val="00944197"/>
    <w:rsid w:val="00964042"/>
    <w:rsid w:val="0097107A"/>
    <w:rsid w:val="00981B8B"/>
    <w:rsid w:val="009A5985"/>
    <w:rsid w:val="009B122C"/>
    <w:rsid w:val="009B1578"/>
    <w:rsid w:val="009B76B3"/>
    <w:rsid w:val="009C47EA"/>
    <w:rsid w:val="009C4B13"/>
    <w:rsid w:val="009F791D"/>
    <w:rsid w:val="00A11756"/>
    <w:rsid w:val="00A22B24"/>
    <w:rsid w:val="00A2683F"/>
    <w:rsid w:val="00A70EA8"/>
    <w:rsid w:val="00AE2E61"/>
    <w:rsid w:val="00AF2E89"/>
    <w:rsid w:val="00B236BD"/>
    <w:rsid w:val="00B34CA6"/>
    <w:rsid w:val="00B57125"/>
    <w:rsid w:val="00B67535"/>
    <w:rsid w:val="00B749DB"/>
    <w:rsid w:val="00BB6466"/>
    <w:rsid w:val="00BD5296"/>
    <w:rsid w:val="00BE35DC"/>
    <w:rsid w:val="00BE6482"/>
    <w:rsid w:val="00BF3E2E"/>
    <w:rsid w:val="00BF5A2A"/>
    <w:rsid w:val="00C345DC"/>
    <w:rsid w:val="00C441A9"/>
    <w:rsid w:val="00C7337A"/>
    <w:rsid w:val="00C76F33"/>
    <w:rsid w:val="00C84A93"/>
    <w:rsid w:val="00C94ACA"/>
    <w:rsid w:val="00CB75A8"/>
    <w:rsid w:val="00CC0AD8"/>
    <w:rsid w:val="00CD0A93"/>
    <w:rsid w:val="00D1655C"/>
    <w:rsid w:val="00D574E4"/>
    <w:rsid w:val="00DA3815"/>
    <w:rsid w:val="00DB0A3A"/>
    <w:rsid w:val="00DD439D"/>
    <w:rsid w:val="00E23C1B"/>
    <w:rsid w:val="00E505EF"/>
    <w:rsid w:val="00E53924"/>
    <w:rsid w:val="00EB0D7B"/>
    <w:rsid w:val="00ED38E1"/>
    <w:rsid w:val="00F05744"/>
    <w:rsid w:val="00F11F8C"/>
    <w:rsid w:val="00F3533A"/>
    <w:rsid w:val="00F63B9D"/>
    <w:rsid w:val="00F66496"/>
    <w:rsid w:val="00FC3EA3"/>
    <w:rsid w:val="00FF407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777C21"/>
  <w15:docId w15:val="{5B696B48-2C3A-482A-A19C-A3298557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7EA"/>
  </w:style>
  <w:style w:type="paragraph" w:styleId="Heading1">
    <w:name w:val="heading 1"/>
    <w:basedOn w:val="Normal"/>
    <w:next w:val="Normal"/>
    <w:link w:val="Heading1Char"/>
    <w:uiPriority w:val="9"/>
    <w:qFormat/>
    <w:rsid w:val="00363BB4"/>
    <w:pPr>
      <w:keepNext/>
      <w:keepLines/>
      <w:spacing w:before="240"/>
      <w:outlineLvl w:val="0"/>
    </w:pPr>
    <w:rPr>
      <w:rFonts w:asciiTheme="majorHAnsi" w:eastAsiaTheme="majorEastAsia" w:hAnsiTheme="majorHAnsi" w:cstheme="majorBidi"/>
      <w:color w:val="1A7534" w:themeColor="accent1" w:themeShade="BF"/>
      <w:sz w:val="32"/>
      <w:szCs w:val="32"/>
    </w:rPr>
  </w:style>
  <w:style w:type="paragraph" w:styleId="Heading2">
    <w:name w:val="heading 2"/>
    <w:basedOn w:val="Normal"/>
    <w:next w:val="Normal"/>
    <w:link w:val="Heading2Char"/>
    <w:uiPriority w:val="9"/>
    <w:semiHidden/>
    <w:unhideWhenUsed/>
    <w:qFormat/>
    <w:rsid w:val="00C94ACA"/>
    <w:pPr>
      <w:keepNext/>
      <w:keepLines/>
      <w:spacing w:before="40"/>
      <w:outlineLvl w:val="1"/>
    </w:pPr>
    <w:rPr>
      <w:rFonts w:asciiTheme="majorHAnsi" w:eastAsiaTheme="majorEastAsia" w:hAnsiTheme="majorHAnsi" w:cstheme="majorBidi"/>
      <w:color w:val="1A7534" w:themeColor="accent1" w:themeShade="BF"/>
      <w:sz w:val="26"/>
      <w:szCs w:val="26"/>
    </w:rPr>
  </w:style>
  <w:style w:type="paragraph" w:styleId="Heading3">
    <w:name w:val="heading 3"/>
    <w:basedOn w:val="Normal"/>
    <w:next w:val="Normal"/>
    <w:link w:val="Heading3Char"/>
    <w:uiPriority w:val="9"/>
    <w:semiHidden/>
    <w:unhideWhenUsed/>
    <w:qFormat/>
    <w:rsid w:val="00C94ACA"/>
    <w:pPr>
      <w:keepNext/>
      <w:keepLines/>
      <w:spacing w:before="40"/>
      <w:outlineLvl w:val="2"/>
    </w:pPr>
    <w:rPr>
      <w:rFonts w:asciiTheme="majorHAnsi" w:eastAsiaTheme="majorEastAsia" w:hAnsiTheme="majorHAnsi" w:cstheme="majorBidi"/>
      <w:color w:val="114D22" w:themeColor="accent1" w:themeShade="7F"/>
      <w:sz w:val="24"/>
      <w:szCs w:val="24"/>
    </w:rPr>
  </w:style>
  <w:style w:type="paragraph" w:styleId="Heading4">
    <w:name w:val="heading 4"/>
    <w:basedOn w:val="Normal"/>
    <w:next w:val="Normal"/>
    <w:link w:val="Heading4Char"/>
    <w:uiPriority w:val="9"/>
    <w:semiHidden/>
    <w:unhideWhenUsed/>
    <w:qFormat/>
    <w:rsid w:val="00C94ACA"/>
    <w:pPr>
      <w:keepNext/>
      <w:keepLines/>
      <w:spacing w:before="40"/>
      <w:outlineLvl w:val="3"/>
    </w:pPr>
    <w:rPr>
      <w:rFonts w:asciiTheme="majorHAnsi" w:eastAsiaTheme="majorEastAsia" w:hAnsiTheme="majorHAnsi" w:cstheme="majorBidi"/>
      <w:i/>
      <w:iCs/>
      <w:color w:val="1A7534" w:themeColor="accent1" w:themeShade="BF"/>
    </w:rPr>
  </w:style>
  <w:style w:type="paragraph" w:styleId="Heading5">
    <w:name w:val="heading 5"/>
    <w:basedOn w:val="Normal"/>
    <w:next w:val="Normal"/>
    <w:link w:val="Heading5Char"/>
    <w:uiPriority w:val="9"/>
    <w:semiHidden/>
    <w:unhideWhenUsed/>
    <w:qFormat/>
    <w:rsid w:val="00C94ACA"/>
    <w:pPr>
      <w:keepNext/>
      <w:keepLines/>
      <w:spacing w:before="40"/>
      <w:outlineLvl w:val="4"/>
    </w:pPr>
    <w:rPr>
      <w:rFonts w:asciiTheme="majorHAnsi" w:eastAsiaTheme="majorEastAsia" w:hAnsiTheme="majorHAnsi" w:cstheme="majorBidi"/>
      <w:color w:val="1A75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5E"/>
    <w:rPr>
      <w:color w:val="808080"/>
    </w:rPr>
  </w:style>
  <w:style w:type="paragraph" w:styleId="Header">
    <w:name w:val="header"/>
    <w:basedOn w:val="Normal"/>
    <w:link w:val="HeaderChar"/>
    <w:uiPriority w:val="99"/>
    <w:unhideWhenUsed/>
    <w:rsid w:val="00DA3815"/>
    <w:pPr>
      <w:tabs>
        <w:tab w:val="center" w:pos="4680"/>
        <w:tab w:val="right" w:pos="9360"/>
      </w:tabs>
      <w:spacing w:line="240" w:lineRule="auto"/>
    </w:pPr>
  </w:style>
  <w:style w:type="character" w:customStyle="1" w:styleId="HeaderChar">
    <w:name w:val="Header Char"/>
    <w:basedOn w:val="DefaultParagraphFont"/>
    <w:link w:val="Header"/>
    <w:uiPriority w:val="99"/>
    <w:rsid w:val="00DA3815"/>
  </w:style>
  <w:style w:type="paragraph" w:styleId="Footer">
    <w:name w:val="footer"/>
    <w:basedOn w:val="Normal"/>
    <w:link w:val="FooterChar"/>
    <w:uiPriority w:val="99"/>
    <w:unhideWhenUsed/>
    <w:rsid w:val="00DA3815"/>
    <w:pPr>
      <w:tabs>
        <w:tab w:val="center" w:pos="4680"/>
        <w:tab w:val="right" w:pos="9360"/>
      </w:tabs>
      <w:spacing w:line="240" w:lineRule="auto"/>
    </w:pPr>
  </w:style>
  <w:style w:type="character" w:customStyle="1" w:styleId="FooterChar">
    <w:name w:val="Footer Char"/>
    <w:basedOn w:val="DefaultParagraphFont"/>
    <w:link w:val="Footer"/>
    <w:uiPriority w:val="99"/>
    <w:rsid w:val="00DA3815"/>
  </w:style>
  <w:style w:type="table" w:styleId="TableGrid">
    <w:name w:val="Table Grid"/>
    <w:basedOn w:val="TableNormal"/>
    <w:uiPriority w:val="39"/>
    <w:rsid w:val="006C3F7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HeadingStyle">
    <w:name w:val="PI Heading Style"/>
    <w:basedOn w:val="Normal"/>
    <w:link w:val="PIHeadingStyleChar"/>
    <w:qFormat/>
    <w:rsid w:val="00363BB4"/>
    <w:pPr>
      <w:pBdr>
        <w:top w:val="single" w:sz="4" w:space="1" w:color="7F7F7F" w:themeColor="text2"/>
      </w:pBdr>
      <w:spacing w:line="216" w:lineRule="auto"/>
    </w:pPr>
    <w:rPr>
      <w:rFonts w:ascii="Gill Sans MT Condensed" w:hAnsi="Gill Sans MT Condensed"/>
      <w:color w:val="00B472" w:themeColor="accent6"/>
      <w:sz w:val="40"/>
      <w:szCs w:val="20"/>
    </w:rPr>
  </w:style>
  <w:style w:type="character" w:customStyle="1" w:styleId="PIHeadingStyleChar">
    <w:name w:val="PI Heading Style Char"/>
    <w:basedOn w:val="DefaultParagraphFont"/>
    <w:link w:val="PIHeadingStyle"/>
    <w:rsid w:val="00363BB4"/>
    <w:rPr>
      <w:rFonts w:ascii="Gill Sans MT Condensed" w:hAnsi="Gill Sans MT Condensed"/>
      <w:color w:val="00B472" w:themeColor="accent6"/>
      <w:sz w:val="40"/>
      <w:szCs w:val="20"/>
    </w:rPr>
  </w:style>
  <w:style w:type="paragraph" w:customStyle="1" w:styleId="PISubheading">
    <w:name w:val="PI Subheading"/>
    <w:basedOn w:val="PIHeadingStyle"/>
    <w:link w:val="PISubheadingChar"/>
    <w:qFormat/>
    <w:rsid w:val="00363BB4"/>
    <w:pPr>
      <w:pBdr>
        <w:top w:val="none" w:sz="0" w:space="0" w:color="auto"/>
        <w:bottom w:val="single" w:sz="4" w:space="1" w:color="7F7F7F" w:themeColor="text2"/>
      </w:pBdr>
    </w:pPr>
    <w:rPr>
      <w:rFonts w:ascii="Arial Narrow" w:hAnsi="Arial Narrow"/>
      <w:color w:val="7F7F7F" w:themeColor="text2"/>
    </w:rPr>
  </w:style>
  <w:style w:type="paragraph" w:styleId="NoSpacing">
    <w:name w:val="No Spacing"/>
    <w:link w:val="NoSpacingChar"/>
    <w:uiPriority w:val="1"/>
    <w:qFormat/>
    <w:rsid w:val="00363BB4"/>
    <w:pPr>
      <w:spacing w:line="240" w:lineRule="auto"/>
    </w:pPr>
  </w:style>
  <w:style w:type="character" w:customStyle="1" w:styleId="PISubheadingChar">
    <w:name w:val="PI Subheading Char"/>
    <w:basedOn w:val="PIHeadingStyleChar"/>
    <w:link w:val="PISubheading"/>
    <w:rsid w:val="00363BB4"/>
    <w:rPr>
      <w:rFonts w:ascii="Arial Narrow" w:hAnsi="Arial Narrow"/>
      <w:color w:val="7F7F7F" w:themeColor="text2"/>
      <w:sz w:val="40"/>
      <w:szCs w:val="20"/>
    </w:rPr>
  </w:style>
  <w:style w:type="paragraph" w:customStyle="1" w:styleId="1ProjectName">
    <w:name w:val="1 Project Name"/>
    <w:basedOn w:val="NoSpacing"/>
    <w:link w:val="1ProjectNameChar"/>
    <w:qFormat/>
    <w:rsid w:val="00FF4074"/>
    <w:pPr>
      <w:pBdr>
        <w:bottom w:val="single" w:sz="4" w:space="1" w:color="7F7F7F" w:themeColor="text2"/>
      </w:pBdr>
    </w:pPr>
    <w:rPr>
      <w:rFonts w:ascii="Arial Narrow" w:hAnsi="Arial Narrow"/>
      <w:sz w:val="28"/>
    </w:rPr>
  </w:style>
  <w:style w:type="character" w:customStyle="1" w:styleId="Heading1Char">
    <w:name w:val="Heading 1 Char"/>
    <w:basedOn w:val="DefaultParagraphFont"/>
    <w:link w:val="Heading1"/>
    <w:uiPriority w:val="9"/>
    <w:rsid w:val="00363BB4"/>
    <w:rPr>
      <w:rFonts w:asciiTheme="majorHAnsi" w:eastAsiaTheme="majorEastAsia" w:hAnsiTheme="majorHAnsi" w:cstheme="majorBidi"/>
      <w:color w:val="1A7534" w:themeColor="accent1" w:themeShade="BF"/>
      <w:sz w:val="32"/>
      <w:szCs w:val="32"/>
    </w:rPr>
  </w:style>
  <w:style w:type="character" w:customStyle="1" w:styleId="NoSpacingChar">
    <w:name w:val="No Spacing Char"/>
    <w:basedOn w:val="DefaultParagraphFont"/>
    <w:link w:val="NoSpacing"/>
    <w:uiPriority w:val="1"/>
    <w:rsid w:val="00363BB4"/>
  </w:style>
  <w:style w:type="character" w:customStyle="1" w:styleId="1ProjectNameChar">
    <w:name w:val="1 Project Name Char"/>
    <w:basedOn w:val="NoSpacingChar"/>
    <w:link w:val="1ProjectName"/>
    <w:rsid w:val="00FF4074"/>
    <w:rPr>
      <w:rFonts w:ascii="Arial Narrow" w:hAnsi="Arial Narrow"/>
      <w:sz w:val="28"/>
    </w:rPr>
  </w:style>
  <w:style w:type="paragraph" w:styleId="TOCHeading">
    <w:name w:val="TOC Heading"/>
    <w:basedOn w:val="Heading1"/>
    <w:next w:val="Normal"/>
    <w:uiPriority w:val="39"/>
    <w:unhideWhenUsed/>
    <w:qFormat/>
    <w:rsid w:val="00363BB4"/>
    <w:pPr>
      <w:outlineLvl w:val="9"/>
    </w:pPr>
    <w:rPr>
      <w:lang w:val="en-US"/>
    </w:rPr>
  </w:style>
  <w:style w:type="paragraph" w:styleId="TOC1">
    <w:name w:val="toc 1"/>
    <w:basedOn w:val="1ProjectName"/>
    <w:next w:val="Normal"/>
    <w:autoRedefine/>
    <w:uiPriority w:val="39"/>
    <w:unhideWhenUsed/>
    <w:rsid w:val="00597FE0"/>
    <w:pPr>
      <w:pBdr>
        <w:bottom w:val="none" w:sz="0" w:space="0" w:color="auto"/>
      </w:pBdr>
      <w:tabs>
        <w:tab w:val="right" w:leader="dot" w:pos="10456"/>
      </w:tabs>
      <w:spacing w:after="100"/>
    </w:pPr>
    <w:rPr>
      <w:b/>
      <w:color w:val="00A3E4" w:themeColor="accent2"/>
      <w:sz w:val="22"/>
    </w:rPr>
  </w:style>
  <w:style w:type="paragraph" w:styleId="TOC2">
    <w:name w:val="toc 2"/>
    <w:basedOn w:val="Normal"/>
    <w:next w:val="Normal"/>
    <w:autoRedefine/>
    <w:uiPriority w:val="39"/>
    <w:unhideWhenUsed/>
    <w:rsid w:val="00C94ACA"/>
    <w:pPr>
      <w:tabs>
        <w:tab w:val="right" w:leader="dot" w:pos="10260"/>
      </w:tabs>
      <w:spacing w:after="100"/>
      <w:ind w:left="220"/>
    </w:pPr>
  </w:style>
  <w:style w:type="paragraph" w:styleId="TOC3">
    <w:name w:val="toc 3"/>
    <w:basedOn w:val="Normal"/>
    <w:next w:val="Normal"/>
    <w:autoRedefine/>
    <w:uiPriority w:val="39"/>
    <w:unhideWhenUsed/>
    <w:rsid w:val="00363BB4"/>
    <w:pPr>
      <w:spacing w:after="100"/>
      <w:ind w:left="440"/>
    </w:pPr>
  </w:style>
  <w:style w:type="character" w:styleId="Hyperlink">
    <w:name w:val="Hyperlink"/>
    <w:basedOn w:val="DefaultParagraphFont"/>
    <w:uiPriority w:val="99"/>
    <w:unhideWhenUsed/>
    <w:rsid w:val="00363BB4"/>
    <w:rPr>
      <w:color w:val="000000" w:themeColor="hyperlink"/>
      <w:u w:val="single"/>
    </w:rPr>
  </w:style>
  <w:style w:type="character" w:customStyle="1" w:styleId="Heading2Char">
    <w:name w:val="Heading 2 Char"/>
    <w:basedOn w:val="DefaultParagraphFont"/>
    <w:link w:val="Heading2"/>
    <w:uiPriority w:val="9"/>
    <w:semiHidden/>
    <w:rsid w:val="00C94ACA"/>
    <w:rPr>
      <w:rFonts w:asciiTheme="majorHAnsi" w:eastAsiaTheme="majorEastAsia" w:hAnsiTheme="majorHAnsi" w:cstheme="majorBidi"/>
      <w:color w:val="1A7534" w:themeColor="accent1" w:themeShade="BF"/>
      <w:sz w:val="26"/>
      <w:szCs w:val="26"/>
    </w:rPr>
  </w:style>
  <w:style w:type="character" w:customStyle="1" w:styleId="Heading3Char">
    <w:name w:val="Heading 3 Char"/>
    <w:basedOn w:val="DefaultParagraphFont"/>
    <w:link w:val="Heading3"/>
    <w:uiPriority w:val="9"/>
    <w:semiHidden/>
    <w:rsid w:val="00C94ACA"/>
    <w:rPr>
      <w:rFonts w:asciiTheme="majorHAnsi" w:eastAsiaTheme="majorEastAsia" w:hAnsiTheme="majorHAnsi" w:cstheme="majorBidi"/>
      <w:color w:val="114D22" w:themeColor="accent1" w:themeShade="7F"/>
      <w:sz w:val="24"/>
      <w:szCs w:val="24"/>
    </w:rPr>
  </w:style>
  <w:style w:type="character" w:customStyle="1" w:styleId="Heading4Char">
    <w:name w:val="Heading 4 Char"/>
    <w:basedOn w:val="DefaultParagraphFont"/>
    <w:link w:val="Heading4"/>
    <w:uiPriority w:val="9"/>
    <w:semiHidden/>
    <w:rsid w:val="00C94ACA"/>
    <w:rPr>
      <w:rFonts w:asciiTheme="majorHAnsi" w:eastAsiaTheme="majorEastAsia" w:hAnsiTheme="majorHAnsi" w:cstheme="majorBidi"/>
      <w:i/>
      <w:iCs/>
      <w:color w:val="1A7534" w:themeColor="accent1" w:themeShade="BF"/>
    </w:rPr>
  </w:style>
  <w:style w:type="character" w:customStyle="1" w:styleId="Heading5Char">
    <w:name w:val="Heading 5 Char"/>
    <w:basedOn w:val="DefaultParagraphFont"/>
    <w:link w:val="Heading5"/>
    <w:uiPriority w:val="9"/>
    <w:semiHidden/>
    <w:rsid w:val="00C94ACA"/>
    <w:rPr>
      <w:rFonts w:asciiTheme="majorHAnsi" w:eastAsiaTheme="majorEastAsia" w:hAnsiTheme="majorHAnsi" w:cstheme="majorBidi"/>
      <w:color w:val="1A7534" w:themeColor="accent1" w:themeShade="BF"/>
    </w:rPr>
  </w:style>
  <w:style w:type="paragraph" w:customStyle="1" w:styleId="2ProjectName">
    <w:name w:val="2 Project Name"/>
    <w:basedOn w:val="Normal"/>
    <w:link w:val="2ProjectNameChar"/>
    <w:qFormat/>
    <w:rsid w:val="00FF4074"/>
    <w:pPr>
      <w:pBdr>
        <w:bottom w:val="single" w:sz="4" w:space="1" w:color="7F7F7F" w:themeColor="text2"/>
      </w:pBdr>
    </w:pPr>
    <w:rPr>
      <w:rFonts w:ascii="Arial Narrow" w:hAnsi="Arial Narrow"/>
      <w:sz w:val="28"/>
    </w:rPr>
  </w:style>
  <w:style w:type="paragraph" w:styleId="ListParagraph">
    <w:name w:val="List Paragraph"/>
    <w:basedOn w:val="Normal"/>
    <w:uiPriority w:val="34"/>
    <w:qFormat/>
    <w:rsid w:val="00BF3E2E"/>
    <w:pPr>
      <w:ind w:left="720"/>
      <w:contextualSpacing/>
    </w:pPr>
  </w:style>
  <w:style w:type="character" w:customStyle="1" w:styleId="2ProjectNameChar">
    <w:name w:val="2 Project Name Char"/>
    <w:basedOn w:val="DefaultParagraphFont"/>
    <w:link w:val="2ProjectName"/>
    <w:rsid w:val="00FF4074"/>
    <w:rPr>
      <w:rFonts w:ascii="Arial Narrow" w:hAnsi="Arial Narrow"/>
      <w:sz w:val="28"/>
    </w:rPr>
  </w:style>
  <w:style w:type="paragraph" w:styleId="BalloonText">
    <w:name w:val="Balloon Text"/>
    <w:basedOn w:val="Normal"/>
    <w:link w:val="BalloonTextChar"/>
    <w:uiPriority w:val="99"/>
    <w:semiHidden/>
    <w:unhideWhenUsed/>
    <w:rsid w:val="000D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Percentage of Renal Transplants For Renal Failure Patients With HLA Incompatible Related Donors</a:t>
            </a:r>
          </a:p>
        </c:rich>
      </c:tx>
      <c:layout>
        <c:manualLayout>
          <c:xMode val="edge"/>
          <c:yMode val="edge"/>
          <c:x val="0.14987489063867016"/>
          <c:y val="0"/>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Sheet1!$A$9</c:f>
              <c:strCache>
                <c:ptCount val="1"/>
                <c:pt idx="0">
                  <c:v>Percentage of Renal Transplants For Renal Failure Patients With HLA Incompatible Related Donors</c:v>
                </c:pt>
              </c:strCache>
            </c:strRef>
          </c:tx>
          <c:invertIfNegative val="0"/>
          <c:dLbls>
            <c:dLbl>
              <c:idx val="0"/>
              <c:layout>
                <c:manualLayout>
                  <c:x val="1.6666694358921531E-2"/>
                  <c:y val="-6.94444444444444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5224149418545647E-2"/>
                  <c:y val="-7.870406824146987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5999089478660147E-2"/>
                  <c:y val="-6.944444444444450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Sheet1!$B$8:$D$8</c:f>
              <c:numCache>
                <c:formatCode>General</c:formatCode>
                <c:ptCount val="3"/>
                <c:pt idx="0">
                  <c:v>2015</c:v>
                </c:pt>
                <c:pt idx="1">
                  <c:v>2016</c:v>
                </c:pt>
                <c:pt idx="2">
                  <c:v>2017</c:v>
                </c:pt>
              </c:numCache>
            </c:numRef>
          </c:cat>
          <c:val>
            <c:numRef>
              <c:f>Sheet1!$B$9:$D$9</c:f>
              <c:numCache>
                <c:formatCode>0.0%</c:formatCode>
                <c:ptCount val="3"/>
                <c:pt idx="0">
                  <c:v>0</c:v>
                </c:pt>
                <c:pt idx="1">
                  <c:v>0</c:v>
                </c:pt>
                <c:pt idx="2">
                  <c:v>0.153</c:v>
                </c:pt>
              </c:numCache>
            </c:numRef>
          </c:val>
        </c:ser>
        <c:dLbls>
          <c:showLegendKey val="0"/>
          <c:showVal val="0"/>
          <c:showCatName val="0"/>
          <c:showSerName val="0"/>
          <c:showPercent val="0"/>
          <c:showBubbleSize val="0"/>
        </c:dLbls>
        <c:gapWidth val="150"/>
        <c:shape val="box"/>
        <c:axId val="497452128"/>
        <c:axId val="497454928"/>
        <c:axId val="0"/>
      </c:bar3DChart>
      <c:catAx>
        <c:axId val="497452128"/>
        <c:scaling>
          <c:orientation val="minMax"/>
        </c:scaling>
        <c:delete val="0"/>
        <c:axPos val="b"/>
        <c:numFmt formatCode="General" sourceLinked="1"/>
        <c:majorTickMark val="out"/>
        <c:minorTickMark val="none"/>
        <c:tickLblPos val="nextTo"/>
        <c:crossAx val="497454928"/>
        <c:crosses val="autoZero"/>
        <c:auto val="1"/>
        <c:lblAlgn val="ctr"/>
        <c:lblOffset val="100"/>
        <c:noMultiLvlLbl val="0"/>
      </c:catAx>
      <c:valAx>
        <c:axId val="497454928"/>
        <c:scaling>
          <c:orientation val="minMax"/>
        </c:scaling>
        <c:delete val="0"/>
        <c:axPos val="l"/>
        <c:majorGridlines/>
        <c:numFmt formatCode="0.0%" sourceLinked="1"/>
        <c:majorTickMark val="out"/>
        <c:minorTickMark val="none"/>
        <c:tickLblPos val="nextTo"/>
        <c:crossAx val="49745212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Number</a:t>
            </a:r>
            <a:r>
              <a:rPr lang="en-US" baseline="0"/>
              <a:t> </a:t>
            </a:r>
            <a:r>
              <a:rPr lang="en-US"/>
              <a:t>of </a:t>
            </a:r>
            <a:r>
              <a:rPr lang="en-US" sz="1800" b="1" i="0" baseline="0">
                <a:effectLst/>
              </a:rPr>
              <a:t>Renal Transplants For Renal Failure Patients With HLA Incompatible Related Donors</a:t>
            </a:r>
            <a:endParaRPr lang="en-US">
              <a:effectLst/>
            </a:endParaRPr>
          </a:p>
        </c:rich>
      </c:tx>
      <c:layout>
        <c:manualLayout>
          <c:xMode val="edge"/>
          <c:yMode val="edge"/>
          <c:x val="0.1350805243000214"/>
          <c:y val="0"/>
        </c:manualLayout>
      </c:layout>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Sheet1!$G$6</c:f>
              <c:strCache>
                <c:ptCount val="1"/>
                <c:pt idx="0">
                  <c:v># ofTranssplants</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Sheet1!$E$7:$E$16</c:f>
              <c:numCache>
                <c:formatCode>General</c:formatCode>
                <c:ptCount val="10"/>
                <c:pt idx="0">
                  <c:v>2015</c:v>
                </c:pt>
                <c:pt idx="1">
                  <c:v>2016</c:v>
                </c:pt>
                <c:pt idx="2" formatCode="mmm\-yy">
                  <c:v>42736</c:v>
                </c:pt>
                <c:pt idx="3" formatCode="mmm\-yy">
                  <c:v>42767</c:v>
                </c:pt>
                <c:pt idx="4" formatCode="mmm\-yy">
                  <c:v>42795</c:v>
                </c:pt>
                <c:pt idx="5" formatCode="mmm\-yy">
                  <c:v>42826</c:v>
                </c:pt>
                <c:pt idx="6" formatCode="mmm\-yy">
                  <c:v>42856</c:v>
                </c:pt>
                <c:pt idx="7" formatCode="mmm\-yy">
                  <c:v>42887</c:v>
                </c:pt>
                <c:pt idx="8" formatCode="mmm\-yy">
                  <c:v>42917</c:v>
                </c:pt>
                <c:pt idx="9" formatCode="mmm\-yy">
                  <c:v>42948</c:v>
                </c:pt>
              </c:numCache>
            </c:numRef>
          </c:cat>
          <c:val>
            <c:numRef>
              <c:f>Sheet1!$G$7:$G$16</c:f>
              <c:numCache>
                <c:formatCode>General</c:formatCode>
                <c:ptCount val="10"/>
                <c:pt idx="0">
                  <c:v>0</c:v>
                </c:pt>
                <c:pt idx="1">
                  <c:v>0</c:v>
                </c:pt>
                <c:pt idx="2">
                  <c:v>2</c:v>
                </c:pt>
                <c:pt idx="3">
                  <c:v>2</c:v>
                </c:pt>
                <c:pt idx="4">
                  <c:v>0</c:v>
                </c:pt>
                <c:pt idx="5">
                  <c:v>2</c:v>
                </c:pt>
                <c:pt idx="6">
                  <c:v>0</c:v>
                </c:pt>
                <c:pt idx="7">
                  <c:v>0</c:v>
                </c:pt>
                <c:pt idx="8">
                  <c:v>2</c:v>
                </c:pt>
                <c:pt idx="9">
                  <c:v>2</c:v>
                </c:pt>
              </c:numCache>
            </c:numRef>
          </c:val>
        </c:ser>
        <c:dLbls>
          <c:showLegendKey val="0"/>
          <c:showVal val="0"/>
          <c:showCatName val="0"/>
          <c:showSerName val="0"/>
          <c:showPercent val="0"/>
          <c:showBubbleSize val="0"/>
        </c:dLbls>
        <c:gapWidth val="65"/>
        <c:shape val="box"/>
        <c:axId val="499303488"/>
        <c:axId val="499302928"/>
        <c:axId val="0"/>
      </c:bar3DChart>
      <c:catAx>
        <c:axId val="4993034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99302928"/>
        <c:crosses val="autoZero"/>
        <c:auto val="1"/>
        <c:lblAlgn val="ctr"/>
        <c:lblOffset val="100"/>
        <c:noMultiLvlLbl val="0"/>
      </c:catAx>
      <c:valAx>
        <c:axId val="499302928"/>
        <c:scaling>
          <c:orientation val="minMax"/>
        </c:scaling>
        <c:delete val="0"/>
        <c:axPos val="l"/>
        <c:majorGridlines>
          <c:spPr>
            <a:ln w="9525" cap="flat" cmpd="sng" algn="ctr">
              <a:solidFill>
                <a:schemeClr val="dk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499303488"/>
        <c:crosses val="autoZero"/>
        <c:crossBetween val="between"/>
        <c:majorUnit val="0.2"/>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DDFF29574A4707BAB51B67B239A1E2"/>
        <w:category>
          <w:name w:val="General"/>
          <w:gallery w:val="placeholder"/>
        </w:category>
        <w:types>
          <w:type w:val="bbPlcHdr"/>
        </w:types>
        <w:behaviors>
          <w:behavior w:val="content"/>
        </w:behaviors>
        <w:guid w:val="{70676FA6-7B0C-41EE-A9FA-168DFB669362}"/>
      </w:docPartPr>
      <w:docPartBody>
        <w:p w:rsidR="00FF1F39" w:rsidRDefault="00E17380" w:rsidP="00E17380">
          <w:pPr>
            <w:pStyle w:val="96DDFF29574A4707BAB51B67B239A1E251"/>
          </w:pPr>
          <w:r w:rsidRPr="00321654">
            <w:rPr>
              <w:rStyle w:val="PlaceholderText"/>
              <w:rFonts w:cs="Arial"/>
              <w:color w:val="000000" w:themeColor="text1"/>
              <w:sz w:val="20"/>
            </w:rPr>
            <w:t>Click or tap to enter a date.</w:t>
          </w:r>
        </w:p>
      </w:docPartBody>
    </w:docPart>
    <w:docPart>
      <w:docPartPr>
        <w:name w:val="27E5E570E0E748E1986F1B9C121AEA10"/>
        <w:category>
          <w:name w:val="General"/>
          <w:gallery w:val="placeholder"/>
        </w:category>
        <w:types>
          <w:type w:val="bbPlcHdr"/>
        </w:types>
        <w:behaviors>
          <w:behavior w:val="content"/>
        </w:behaviors>
        <w:guid w:val="{3E963C4F-1175-4198-8E71-CABCC710974C}"/>
      </w:docPartPr>
      <w:docPartBody>
        <w:p w:rsidR="00FF1F39" w:rsidRDefault="00E17380" w:rsidP="00E17380">
          <w:pPr>
            <w:pStyle w:val="27E5E570E0E748E1986F1B9C121AEA1051"/>
          </w:pPr>
          <w:r w:rsidRPr="00321654">
            <w:rPr>
              <w:rStyle w:val="PlaceholderText"/>
              <w:rFonts w:cs="Arial"/>
              <w:color w:val="000000" w:themeColor="text1"/>
              <w:sz w:val="20"/>
            </w:rPr>
            <w:t>Click or tap to enter a date.</w:t>
          </w:r>
        </w:p>
      </w:docPartBody>
    </w:docPart>
    <w:docPart>
      <w:docPartPr>
        <w:name w:val="1B92AF00436945C4A948793EC664308D"/>
        <w:category>
          <w:name w:val="General"/>
          <w:gallery w:val="placeholder"/>
        </w:category>
        <w:types>
          <w:type w:val="bbPlcHdr"/>
        </w:types>
        <w:behaviors>
          <w:behavior w:val="content"/>
        </w:behaviors>
        <w:guid w:val="{917BC537-2463-46FE-A2F4-B740A2E27F01}"/>
      </w:docPartPr>
      <w:docPartBody>
        <w:p w:rsidR="00FF1F39" w:rsidRDefault="00E17380" w:rsidP="00E17380">
          <w:pPr>
            <w:pStyle w:val="1B92AF00436945C4A948793EC664308D48"/>
          </w:pPr>
          <w:r w:rsidRPr="00321654">
            <w:rPr>
              <w:rStyle w:val="PlaceholderText"/>
              <w:rFonts w:cs="Arial"/>
              <w:color w:val="000000" w:themeColor="text1"/>
              <w:sz w:val="20"/>
            </w:rPr>
            <w:t>Choose an item.</w:t>
          </w:r>
        </w:p>
      </w:docPartBody>
    </w:docPart>
    <w:docPart>
      <w:docPartPr>
        <w:name w:val="7E668078AF2145A89E9A4E2E1FF46B81"/>
        <w:category>
          <w:name w:val="General"/>
          <w:gallery w:val="placeholder"/>
        </w:category>
        <w:types>
          <w:type w:val="bbPlcHdr"/>
        </w:types>
        <w:behaviors>
          <w:behavior w:val="content"/>
        </w:behaviors>
        <w:guid w:val="{A465F898-0E95-48C0-9F1C-434624720BE3}"/>
      </w:docPartPr>
      <w:docPartBody>
        <w:p w:rsidR="00FF1F39" w:rsidRDefault="00E17380" w:rsidP="00E17380">
          <w:pPr>
            <w:pStyle w:val="7E668078AF2145A89E9A4E2E1FF46B8145"/>
          </w:pPr>
          <w:r w:rsidRPr="00321654">
            <w:rPr>
              <w:rStyle w:val="PlaceholderText"/>
              <w:rFonts w:cs="Arial"/>
              <w:color w:val="000000" w:themeColor="text1"/>
              <w:sz w:val="20"/>
            </w:rPr>
            <w:t>Choose an item.</w:t>
          </w:r>
        </w:p>
      </w:docPartBody>
    </w:docPart>
    <w:docPart>
      <w:docPartPr>
        <w:name w:val="3C196C917BA44B7DBFC650DC3E482DF4"/>
        <w:category>
          <w:name w:val="General"/>
          <w:gallery w:val="placeholder"/>
        </w:category>
        <w:types>
          <w:type w:val="bbPlcHdr"/>
        </w:types>
        <w:behaviors>
          <w:behavior w:val="content"/>
        </w:behaviors>
        <w:guid w:val="{7D726C95-1D07-4F37-94AA-A8A5BA3BDEB0}"/>
      </w:docPartPr>
      <w:docPartBody>
        <w:p w:rsidR="00FF1F39" w:rsidRDefault="00E17380" w:rsidP="00E17380">
          <w:pPr>
            <w:pStyle w:val="3C196C917BA44B7DBFC650DC3E482DF443"/>
          </w:pPr>
          <w:r w:rsidRPr="00321654">
            <w:rPr>
              <w:rStyle w:val="PlaceholderText"/>
              <w:rFonts w:cs="Arial"/>
              <w:color w:val="000000" w:themeColor="text1"/>
              <w:sz w:val="20"/>
            </w:rPr>
            <w:t>Click or tap here to enter text.</w:t>
          </w:r>
        </w:p>
      </w:docPartBody>
    </w:docPart>
    <w:docPart>
      <w:docPartPr>
        <w:name w:val="82E3C40FA7174C638F11C66916F7B539"/>
        <w:category>
          <w:name w:val="General"/>
          <w:gallery w:val="placeholder"/>
        </w:category>
        <w:types>
          <w:type w:val="bbPlcHdr"/>
        </w:types>
        <w:behaviors>
          <w:behavior w:val="content"/>
        </w:behaviors>
        <w:guid w:val="{FF45D0BB-A1E6-4D13-AE08-187A0F71E3C9}"/>
      </w:docPartPr>
      <w:docPartBody>
        <w:p w:rsidR="00C253A4" w:rsidRDefault="00E17380" w:rsidP="00E17380">
          <w:pPr>
            <w:pStyle w:val="82E3C40FA7174C638F11C66916F7B53920"/>
          </w:pPr>
          <w:r w:rsidRPr="00321654">
            <w:rPr>
              <w:rStyle w:val="PlaceholderText"/>
              <w:rFonts w:cs="Arial"/>
              <w:color w:val="000000" w:themeColor="text1"/>
              <w:sz w:val="20"/>
              <w:szCs w:val="20"/>
            </w:rPr>
            <w:t>Click or tap here to enter text.</w:t>
          </w:r>
        </w:p>
      </w:docPartBody>
    </w:docPart>
    <w:docPart>
      <w:docPartPr>
        <w:name w:val="C135FD601F7243F391ABDD243F6A0776"/>
        <w:category>
          <w:name w:val="General"/>
          <w:gallery w:val="placeholder"/>
        </w:category>
        <w:types>
          <w:type w:val="bbPlcHdr"/>
        </w:types>
        <w:behaviors>
          <w:behavior w:val="content"/>
        </w:behaviors>
        <w:guid w:val="{2BF99495-9969-4DA6-A5FB-735B10D4EB5A}"/>
      </w:docPartPr>
      <w:docPartBody>
        <w:p w:rsidR="007E62B5" w:rsidRDefault="00E17380" w:rsidP="00E17380">
          <w:pPr>
            <w:pStyle w:val="C135FD601F7243F391ABDD243F6A07763"/>
          </w:pPr>
          <w:r w:rsidRPr="00B67535">
            <w:rPr>
              <w:rStyle w:val="PlaceholderText"/>
              <w:color w:val="000000" w:themeColor="text1"/>
              <w:sz w:val="20"/>
              <w:szCs w:val="20"/>
            </w:rPr>
            <w:t>Click or tap here to enter text.</w:t>
          </w:r>
        </w:p>
      </w:docPartBody>
    </w:docPart>
    <w:docPart>
      <w:docPartPr>
        <w:name w:val="E8AE1709C85A46F087266359895DEF45"/>
        <w:category>
          <w:name w:val="General"/>
          <w:gallery w:val="placeholder"/>
        </w:category>
        <w:types>
          <w:type w:val="bbPlcHdr"/>
        </w:types>
        <w:behaviors>
          <w:behavior w:val="content"/>
        </w:behaviors>
        <w:guid w:val="{0CFE3005-EEA0-4A61-B6A3-548B84A5D5C3}"/>
      </w:docPartPr>
      <w:docPartBody>
        <w:p w:rsidR="007E62B5" w:rsidRDefault="00E17380" w:rsidP="00E17380">
          <w:pPr>
            <w:pStyle w:val="E8AE1709C85A46F087266359895DEF451"/>
          </w:pPr>
          <w:r w:rsidRPr="00BE35DC">
            <w:rPr>
              <w:rStyle w:val="PlaceholderText"/>
              <w:rFonts w:ascii="Arial Narrow" w:hAnsi="Arial Narrow"/>
              <w:color w:val="000000" w:themeColor="text1"/>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E1"/>
    <w:rsid w:val="00052703"/>
    <w:rsid w:val="0013145F"/>
    <w:rsid w:val="004C412D"/>
    <w:rsid w:val="007E62B5"/>
    <w:rsid w:val="009C63E1"/>
    <w:rsid w:val="00B254DF"/>
    <w:rsid w:val="00BC5EC8"/>
    <w:rsid w:val="00C253A4"/>
    <w:rsid w:val="00C84D95"/>
    <w:rsid w:val="00CC3F6B"/>
    <w:rsid w:val="00E17380"/>
    <w:rsid w:val="00FF1F3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380"/>
    <w:rPr>
      <w:color w:val="808080"/>
    </w:rPr>
  </w:style>
  <w:style w:type="paragraph" w:customStyle="1" w:styleId="C22FDE2B6F7942DBB1A56D81EF450BEC">
    <w:name w:val="C22FDE2B6F7942DBB1A56D81EF450BEC"/>
    <w:rsid w:val="009C63E1"/>
    <w:pPr>
      <w:spacing w:after="0"/>
    </w:pPr>
    <w:rPr>
      <w:rFonts w:ascii="Arial" w:eastAsiaTheme="minorHAnsi" w:hAnsi="Arial"/>
      <w:lang w:eastAsia="en-US"/>
    </w:rPr>
  </w:style>
  <w:style w:type="paragraph" w:customStyle="1" w:styleId="70654789CBE04D0694F519BD9F76A09E">
    <w:name w:val="70654789CBE04D0694F519BD9F76A09E"/>
    <w:rsid w:val="009C63E1"/>
    <w:pPr>
      <w:spacing w:after="0"/>
    </w:pPr>
    <w:rPr>
      <w:rFonts w:ascii="Arial" w:eastAsiaTheme="minorHAnsi" w:hAnsi="Arial"/>
      <w:lang w:eastAsia="en-US"/>
    </w:rPr>
  </w:style>
  <w:style w:type="paragraph" w:customStyle="1" w:styleId="70654789CBE04D0694F519BD9F76A09E1">
    <w:name w:val="70654789CBE04D0694F519BD9F76A09E1"/>
    <w:rsid w:val="009C63E1"/>
    <w:pPr>
      <w:spacing w:after="0"/>
    </w:pPr>
    <w:rPr>
      <w:rFonts w:ascii="Arial" w:eastAsiaTheme="minorHAnsi" w:hAnsi="Arial"/>
      <w:lang w:eastAsia="en-US"/>
    </w:rPr>
  </w:style>
  <w:style w:type="paragraph" w:customStyle="1" w:styleId="4457C83B82FB491B8420427B90273A71">
    <w:name w:val="4457C83B82FB491B8420427B90273A71"/>
    <w:rsid w:val="009C63E1"/>
  </w:style>
  <w:style w:type="paragraph" w:customStyle="1" w:styleId="0E4DA0FCD1A249579ADDD19755ED16BC">
    <w:name w:val="0E4DA0FCD1A249579ADDD19755ED16BC"/>
    <w:rsid w:val="009C63E1"/>
  </w:style>
  <w:style w:type="paragraph" w:customStyle="1" w:styleId="2AEB2571E44644FFBCE9021CCA4F21EB">
    <w:name w:val="2AEB2571E44644FFBCE9021CCA4F21EB"/>
    <w:rsid w:val="009C63E1"/>
  </w:style>
  <w:style w:type="paragraph" w:customStyle="1" w:styleId="036E5F9C3E804547AE7954DD108672B3">
    <w:name w:val="036E5F9C3E804547AE7954DD108672B3"/>
    <w:rsid w:val="009C63E1"/>
  </w:style>
  <w:style w:type="paragraph" w:customStyle="1" w:styleId="2D123CD84BE5469FBE20FA8C18364761">
    <w:name w:val="2D123CD84BE5469FBE20FA8C18364761"/>
    <w:rsid w:val="009C63E1"/>
    <w:pPr>
      <w:spacing w:after="0"/>
    </w:pPr>
    <w:rPr>
      <w:rFonts w:ascii="Arial" w:eastAsiaTheme="minorHAnsi" w:hAnsi="Arial"/>
      <w:lang w:eastAsia="en-US"/>
    </w:rPr>
  </w:style>
  <w:style w:type="paragraph" w:customStyle="1" w:styleId="882ACB79774E45A0A68F1098ECC74961">
    <w:name w:val="882ACB79774E45A0A68F1098ECC74961"/>
    <w:rsid w:val="009C63E1"/>
    <w:pPr>
      <w:spacing w:after="0"/>
    </w:pPr>
    <w:rPr>
      <w:rFonts w:ascii="Arial" w:eastAsiaTheme="minorHAnsi" w:hAnsi="Arial"/>
      <w:lang w:eastAsia="en-US"/>
    </w:rPr>
  </w:style>
  <w:style w:type="paragraph" w:customStyle="1" w:styleId="2D123CD84BE5469FBE20FA8C183647611">
    <w:name w:val="2D123CD84BE5469FBE20FA8C183647611"/>
    <w:rsid w:val="009C63E1"/>
    <w:pPr>
      <w:spacing w:after="0"/>
    </w:pPr>
    <w:rPr>
      <w:rFonts w:ascii="Arial" w:eastAsiaTheme="minorHAnsi" w:hAnsi="Arial"/>
      <w:lang w:eastAsia="en-US"/>
    </w:rPr>
  </w:style>
  <w:style w:type="paragraph" w:customStyle="1" w:styleId="882ACB79774E45A0A68F1098ECC749611">
    <w:name w:val="882ACB79774E45A0A68F1098ECC749611"/>
    <w:rsid w:val="009C63E1"/>
    <w:pPr>
      <w:spacing w:after="0"/>
    </w:pPr>
    <w:rPr>
      <w:rFonts w:ascii="Arial" w:eastAsiaTheme="minorHAnsi" w:hAnsi="Arial"/>
      <w:lang w:eastAsia="en-US"/>
    </w:rPr>
  </w:style>
  <w:style w:type="paragraph" w:customStyle="1" w:styleId="9D18D4108A0A44069033E6F25DD3E290">
    <w:name w:val="9D18D4108A0A44069033E6F25DD3E290"/>
    <w:rsid w:val="009C63E1"/>
  </w:style>
  <w:style w:type="paragraph" w:customStyle="1" w:styleId="5DB5DCF6370B43829BC03092649D2C2D">
    <w:name w:val="5DB5DCF6370B43829BC03092649D2C2D"/>
    <w:rsid w:val="009C63E1"/>
  </w:style>
  <w:style w:type="paragraph" w:customStyle="1" w:styleId="96DDFF29574A4707BAB51B67B239A1E2">
    <w:name w:val="96DDFF29574A4707BAB51B67B239A1E2"/>
    <w:rsid w:val="009C63E1"/>
  </w:style>
  <w:style w:type="paragraph" w:customStyle="1" w:styleId="27E5E570E0E748E1986F1B9C121AEA10">
    <w:name w:val="27E5E570E0E748E1986F1B9C121AEA10"/>
    <w:rsid w:val="009C63E1"/>
  </w:style>
  <w:style w:type="paragraph" w:customStyle="1" w:styleId="1B92AF00436945C4A948793EC664308D">
    <w:name w:val="1B92AF00436945C4A948793EC664308D"/>
    <w:rsid w:val="009C63E1"/>
    <w:pPr>
      <w:spacing w:after="0"/>
    </w:pPr>
    <w:rPr>
      <w:rFonts w:ascii="Arial" w:eastAsiaTheme="minorHAnsi" w:hAnsi="Arial"/>
      <w:lang w:eastAsia="en-US"/>
    </w:rPr>
  </w:style>
  <w:style w:type="paragraph" w:customStyle="1" w:styleId="96DDFF29574A4707BAB51B67B239A1E21">
    <w:name w:val="96DDFF29574A4707BAB51B67B239A1E21"/>
    <w:rsid w:val="009C63E1"/>
    <w:pPr>
      <w:spacing w:after="0"/>
    </w:pPr>
    <w:rPr>
      <w:rFonts w:ascii="Arial" w:eastAsiaTheme="minorHAnsi" w:hAnsi="Arial"/>
      <w:lang w:eastAsia="en-US"/>
    </w:rPr>
  </w:style>
  <w:style w:type="paragraph" w:customStyle="1" w:styleId="27E5E570E0E748E1986F1B9C121AEA101">
    <w:name w:val="27E5E570E0E748E1986F1B9C121AEA101"/>
    <w:rsid w:val="009C63E1"/>
    <w:pPr>
      <w:spacing w:after="0"/>
    </w:pPr>
    <w:rPr>
      <w:rFonts w:ascii="Arial" w:eastAsiaTheme="minorHAnsi" w:hAnsi="Arial"/>
      <w:lang w:eastAsia="en-US"/>
    </w:rPr>
  </w:style>
  <w:style w:type="paragraph" w:customStyle="1" w:styleId="96DDFF29574A4707BAB51B67B239A1E22">
    <w:name w:val="96DDFF29574A4707BAB51B67B239A1E22"/>
    <w:rsid w:val="009C63E1"/>
    <w:pPr>
      <w:spacing w:after="0"/>
    </w:pPr>
    <w:rPr>
      <w:rFonts w:ascii="Arial" w:eastAsiaTheme="minorHAnsi" w:hAnsi="Arial"/>
      <w:lang w:eastAsia="en-US"/>
    </w:rPr>
  </w:style>
  <w:style w:type="paragraph" w:customStyle="1" w:styleId="27E5E570E0E748E1986F1B9C121AEA102">
    <w:name w:val="27E5E570E0E748E1986F1B9C121AEA102"/>
    <w:rsid w:val="009C63E1"/>
    <w:pPr>
      <w:spacing w:after="0"/>
    </w:pPr>
    <w:rPr>
      <w:rFonts w:ascii="Arial" w:eastAsiaTheme="minorHAnsi" w:hAnsi="Arial"/>
      <w:lang w:eastAsia="en-US"/>
    </w:rPr>
  </w:style>
  <w:style w:type="paragraph" w:customStyle="1" w:styleId="96DDFF29574A4707BAB51B67B239A1E23">
    <w:name w:val="96DDFF29574A4707BAB51B67B239A1E23"/>
    <w:rsid w:val="009C63E1"/>
    <w:pPr>
      <w:spacing w:after="0"/>
    </w:pPr>
    <w:rPr>
      <w:rFonts w:ascii="Arial" w:eastAsiaTheme="minorHAnsi" w:hAnsi="Arial"/>
      <w:lang w:eastAsia="en-US"/>
    </w:rPr>
  </w:style>
  <w:style w:type="paragraph" w:customStyle="1" w:styleId="27E5E570E0E748E1986F1B9C121AEA103">
    <w:name w:val="27E5E570E0E748E1986F1B9C121AEA103"/>
    <w:rsid w:val="009C63E1"/>
    <w:pPr>
      <w:spacing w:after="0"/>
    </w:pPr>
    <w:rPr>
      <w:rFonts w:ascii="Arial" w:eastAsiaTheme="minorHAnsi" w:hAnsi="Arial"/>
      <w:lang w:eastAsia="en-US"/>
    </w:rPr>
  </w:style>
  <w:style w:type="paragraph" w:customStyle="1" w:styleId="1B92AF00436945C4A948793EC664308D1">
    <w:name w:val="1B92AF00436945C4A948793EC664308D1"/>
    <w:rsid w:val="009C63E1"/>
    <w:pPr>
      <w:spacing w:after="0"/>
    </w:pPr>
    <w:rPr>
      <w:rFonts w:ascii="Arial" w:eastAsiaTheme="minorHAnsi" w:hAnsi="Arial"/>
      <w:lang w:eastAsia="en-US"/>
    </w:rPr>
  </w:style>
  <w:style w:type="paragraph" w:customStyle="1" w:styleId="96DDFF29574A4707BAB51B67B239A1E24">
    <w:name w:val="96DDFF29574A4707BAB51B67B239A1E24"/>
    <w:rsid w:val="009C63E1"/>
    <w:pPr>
      <w:spacing w:after="0"/>
    </w:pPr>
    <w:rPr>
      <w:rFonts w:ascii="Arial" w:eastAsiaTheme="minorHAnsi" w:hAnsi="Arial"/>
      <w:lang w:eastAsia="en-US"/>
    </w:rPr>
  </w:style>
  <w:style w:type="paragraph" w:customStyle="1" w:styleId="27E5E570E0E748E1986F1B9C121AEA104">
    <w:name w:val="27E5E570E0E748E1986F1B9C121AEA104"/>
    <w:rsid w:val="009C63E1"/>
    <w:pPr>
      <w:spacing w:after="0"/>
    </w:pPr>
    <w:rPr>
      <w:rFonts w:ascii="Arial" w:eastAsiaTheme="minorHAnsi" w:hAnsi="Arial"/>
      <w:lang w:eastAsia="en-US"/>
    </w:rPr>
  </w:style>
  <w:style w:type="paragraph" w:customStyle="1" w:styleId="1B92AF00436945C4A948793EC664308D2">
    <w:name w:val="1B92AF00436945C4A948793EC664308D2"/>
    <w:rsid w:val="009C63E1"/>
    <w:pPr>
      <w:spacing w:after="0"/>
    </w:pPr>
    <w:rPr>
      <w:rFonts w:ascii="Arial" w:eastAsiaTheme="minorHAnsi" w:hAnsi="Arial"/>
      <w:lang w:eastAsia="en-US"/>
    </w:rPr>
  </w:style>
  <w:style w:type="paragraph" w:customStyle="1" w:styleId="96DDFF29574A4707BAB51B67B239A1E25">
    <w:name w:val="96DDFF29574A4707BAB51B67B239A1E25"/>
    <w:rsid w:val="009C63E1"/>
    <w:pPr>
      <w:spacing w:after="0"/>
    </w:pPr>
    <w:rPr>
      <w:rFonts w:ascii="Arial" w:eastAsiaTheme="minorHAnsi" w:hAnsi="Arial"/>
      <w:lang w:eastAsia="en-US"/>
    </w:rPr>
  </w:style>
  <w:style w:type="paragraph" w:customStyle="1" w:styleId="27E5E570E0E748E1986F1B9C121AEA105">
    <w:name w:val="27E5E570E0E748E1986F1B9C121AEA105"/>
    <w:rsid w:val="009C63E1"/>
    <w:pPr>
      <w:spacing w:after="0"/>
    </w:pPr>
    <w:rPr>
      <w:rFonts w:ascii="Arial" w:eastAsiaTheme="minorHAnsi" w:hAnsi="Arial"/>
      <w:lang w:eastAsia="en-US"/>
    </w:rPr>
  </w:style>
  <w:style w:type="paragraph" w:customStyle="1" w:styleId="7E668078AF2145A89E9A4E2E1FF46B81">
    <w:name w:val="7E668078AF2145A89E9A4E2E1FF46B81"/>
    <w:rsid w:val="009C63E1"/>
    <w:pPr>
      <w:spacing w:after="0"/>
    </w:pPr>
    <w:rPr>
      <w:rFonts w:ascii="Arial" w:eastAsiaTheme="minorHAnsi" w:hAnsi="Arial"/>
      <w:lang w:eastAsia="en-US"/>
    </w:rPr>
  </w:style>
  <w:style w:type="paragraph" w:customStyle="1" w:styleId="1B92AF00436945C4A948793EC664308D3">
    <w:name w:val="1B92AF00436945C4A948793EC664308D3"/>
    <w:rsid w:val="009C63E1"/>
    <w:pPr>
      <w:spacing w:after="0"/>
    </w:pPr>
    <w:rPr>
      <w:rFonts w:ascii="Arial" w:eastAsiaTheme="minorHAnsi" w:hAnsi="Arial"/>
      <w:lang w:eastAsia="en-US"/>
    </w:rPr>
  </w:style>
  <w:style w:type="paragraph" w:customStyle="1" w:styleId="96DDFF29574A4707BAB51B67B239A1E26">
    <w:name w:val="96DDFF29574A4707BAB51B67B239A1E26"/>
    <w:rsid w:val="009C63E1"/>
    <w:pPr>
      <w:spacing w:after="0"/>
    </w:pPr>
    <w:rPr>
      <w:rFonts w:ascii="Arial" w:eastAsiaTheme="minorHAnsi" w:hAnsi="Arial"/>
      <w:lang w:eastAsia="en-US"/>
    </w:rPr>
  </w:style>
  <w:style w:type="paragraph" w:customStyle="1" w:styleId="27E5E570E0E748E1986F1B9C121AEA106">
    <w:name w:val="27E5E570E0E748E1986F1B9C121AEA106"/>
    <w:rsid w:val="009C63E1"/>
    <w:pPr>
      <w:spacing w:after="0"/>
    </w:pPr>
    <w:rPr>
      <w:rFonts w:ascii="Arial" w:eastAsiaTheme="minorHAnsi" w:hAnsi="Arial"/>
      <w:lang w:eastAsia="en-US"/>
    </w:rPr>
  </w:style>
  <w:style w:type="paragraph" w:customStyle="1" w:styleId="7E668078AF2145A89E9A4E2E1FF46B811">
    <w:name w:val="7E668078AF2145A89E9A4E2E1FF46B811"/>
    <w:rsid w:val="009C63E1"/>
    <w:pPr>
      <w:spacing w:after="0"/>
    </w:pPr>
    <w:rPr>
      <w:rFonts w:ascii="Arial" w:eastAsiaTheme="minorHAnsi" w:hAnsi="Arial"/>
      <w:lang w:eastAsia="en-US"/>
    </w:rPr>
  </w:style>
  <w:style w:type="paragraph" w:customStyle="1" w:styleId="1B92AF00436945C4A948793EC664308D4">
    <w:name w:val="1B92AF00436945C4A948793EC664308D4"/>
    <w:rsid w:val="009C63E1"/>
    <w:pPr>
      <w:spacing w:after="0"/>
    </w:pPr>
    <w:rPr>
      <w:rFonts w:ascii="Arial" w:eastAsiaTheme="minorHAnsi" w:hAnsi="Arial"/>
      <w:lang w:eastAsia="en-US"/>
    </w:rPr>
  </w:style>
  <w:style w:type="paragraph" w:customStyle="1" w:styleId="96DDFF29574A4707BAB51B67B239A1E27">
    <w:name w:val="96DDFF29574A4707BAB51B67B239A1E27"/>
    <w:rsid w:val="009C63E1"/>
    <w:pPr>
      <w:spacing w:after="0"/>
    </w:pPr>
    <w:rPr>
      <w:rFonts w:ascii="Arial" w:eastAsiaTheme="minorHAnsi" w:hAnsi="Arial"/>
      <w:lang w:eastAsia="en-US"/>
    </w:rPr>
  </w:style>
  <w:style w:type="paragraph" w:customStyle="1" w:styleId="27E5E570E0E748E1986F1B9C121AEA107">
    <w:name w:val="27E5E570E0E748E1986F1B9C121AEA107"/>
    <w:rsid w:val="009C63E1"/>
    <w:pPr>
      <w:spacing w:after="0"/>
    </w:pPr>
    <w:rPr>
      <w:rFonts w:ascii="Arial" w:eastAsiaTheme="minorHAnsi" w:hAnsi="Arial"/>
      <w:lang w:eastAsia="en-US"/>
    </w:rPr>
  </w:style>
  <w:style w:type="paragraph" w:customStyle="1" w:styleId="7E668078AF2145A89E9A4E2E1FF46B812">
    <w:name w:val="7E668078AF2145A89E9A4E2E1FF46B812"/>
    <w:rsid w:val="009C63E1"/>
    <w:pPr>
      <w:spacing w:after="0"/>
    </w:pPr>
    <w:rPr>
      <w:rFonts w:ascii="Arial" w:eastAsiaTheme="minorHAnsi" w:hAnsi="Arial"/>
      <w:lang w:eastAsia="en-US"/>
    </w:rPr>
  </w:style>
  <w:style w:type="paragraph" w:customStyle="1" w:styleId="3C196C917BA44B7DBFC650DC3E482DF4">
    <w:name w:val="3C196C917BA44B7DBFC650DC3E482DF4"/>
    <w:rsid w:val="009C63E1"/>
    <w:pPr>
      <w:spacing w:after="0"/>
    </w:pPr>
    <w:rPr>
      <w:rFonts w:ascii="Arial" w:eastAsiaTheme="minorHAnsi" w:hAnsi="Arial"/>
      <w:lang w:eastAsia="en-US"/>
    </w:rPr>
  </w:style>
  <w:style w:type="paragraph" w:customStyle="1" w:styleId="1B92AF00436945C4A948793EC664308D5">
    <w:name w:val="1B92AF00436945C4A948793EC664308D5"/>
    <w:rsid w:val="009C63E1"/>
    <w:pPr>
      <w:spacing w:after="0"/>
    </w:pPr>
    <w:rPr>
      <w:rFonts w:ascii="Arial" w:eastAsiaTheme="minorHAnsi" w:hAnsi="Arial"/>
      <w:lang w:eastAsia="en-US"/>
    </w:rPr>
  </w:style>
  <w:style w:type="paragraph" w:customStyle="1" w:styleId="96DDFF29574A4707BAB51B67B239A1E28">
    <w:name w:val="96DDFF29574A4707BAB51B67B239A1E28"/>
    <w:rsid w:val="009C63E1"/>
    <w:pPr>
      <w:spacing w:after="0"/>
    </w:pPr>
    <w:rPr>
      <w:rFonts w:ascii="Arial" w:eastAsiaTheme="minorHAnsi" w:hAnsi="Arial"/>
      <w:lang w:eastAsia="en-US"/>
    </w:rPr>
  </w:style>
  <w:style w:type="paragraph" w:customStyle="1" w:styleId="27E5E570E0E748E1986F1B9C121AEA108">
    <w:name w:val="27E5E570E0E748E1986F1B9C121AEA108"/>
    <w:rsid w:val="009C63E1"/>
    <w:pPr>
      <w:spacing w:after="0"/>
    </w:pPr>
    <w:rPr>
      <w:rFonts w:ascii="Arial" w:eastAsiaTheme="minorHAnsi" w:hAnsi="Arial"/>
      <w:lang w:eastAsia="en-US"/>
    </w:rPr>
  </w:style>
  <w:style w:type="paragraph" w:customStyle="1" w:styleId="7E668078AF2145A89E9A4E2E1FF46B813">
    <w:name w:val="7E668078AF2145A89E9A4E2E1FF46B813"/>
    <w:rsid w:val="009C63E1"/>
    <w:pPr>
      <w:spacing w:after="0"/>
    </w:pPr>
    <w:rPr>
      <w:rFonts w:ascii="Arial" w:eastAsiaTheme="minorHAnsi" w:hAnsi="Arial"/>
      <w:lang w:eastAsia="en-US"/>
    </w:rPr>
  </w:style>
  <w:style w:type="paragraph" w:customStyle="1" w:styleId="3C196C917BA44B7DBFC650DC3E482DF41">
    <w:name w:val="3C196C917BA44B7DBFC650DC3E482DF41"/>
    <w:rsid w:val="009C63E1"/>
    <w:pPr>
      <w:spacing w:after="0"/>
    </w:pPr>
    <w:rPr>
      <w:rFonts w:ascii="Arial" w:eastAsiaTheme="minorHAnsi" w:hAnsi="Arial"/>
      <w:lang w:eastAsia="en-US"/>
    </w:rPr>
  </w:style>
  <w:style w:type="paragraph" w:customStyle="1" w:styleId="1B92AF00436945C4A948793EC664308D6">
    <w:name w:val="1B92AF00436945C4A948793EC664308D6"/>
    <w:rsid w:val="009C63E1"/>
    <w:pPr>
      <w:spacing w:after="0"/>
    </w:pPr>
    <w:rPr>
      <w:rFonts w:ascii="Arial" w:eastAsiaTheme="minorHAnsi" w:hAnsi="Arial"/>
      <w:lang w:eastAsia="en-US"/>
    </w:rPr>
  </w:style>
  <w:style w:type="paragraph" w:customStyle="1" w:styleId="96DDFF29574A4707BAB51B67B239A1E29">
    <w:name w:val="96DDFF29574A4707BAB51B67B239A1E29"/>
    <w:rsid w:val="009C63E1"/>
    <w:pPr>
      <w:spacing w:after="0"/>
    </w:pPr>
    <w:rPr>
      <w:rFonts w:ascii="Arial" w:eastAsiaTheme="minorHAnsi" w:hAnsi="Arial"/>
      <w:lang w:eastAsia="en-US"/>
    </w:rPr>
  </w:style>
  <w:style w:type="paragraph" w:customStyle="1" w:styleId="27E5E570E0E748E1986F1B9C121AEA109">
    <w:name w:val="27E5E570E0E748E1986F1B9C121AEA109"/>
    <w:rsid w:val="009C63E1"/>
    <w:pPr>
      <w:spacing w:after="0"/>
    </w:pPr>
    <w:rPr>
      <w:rFonts w:ascii="Arial" w:eastAsiaTheme="minorHAnsi" w:hAnsi="Arial"/>
      <w:lang w:eastAsia="en-US"/>
    </w:rPr>
  </w:style>
  <w:style w:type="paragraph" w:customStyle="1" w:styleId="BCEAA7A6AC12427DA5D2B6B31ADD4A4F">
    <w:name w:val="BCEAA7A6AC12427DA5D2B6B31ADD4A4F"/>
    <w:rsid w:val="009C63E1"/>
    <w:pPr>
      <w:spacing w:after="0"/>
    </w:pPr>
    <w:rPr>
      <w:rFonts w:ascii="Arial" w:eastAsiaTheme="minorHAnsi" w:hAnsi="Arial"/>
      <w:lang w:eastAsia="en-US"/>
    </w:rPr>
  </w:style>
  <w:style w:type="paragraph" w:customStyle="1" w:styleId="42283D604F8E4844ACA366EAED1F3D69">
    <w:name w:val="42283D604F8E4844ACA366EAED1F3D69"/>
    <w:rsid w:val="009C63E1"/>
  </w:style>
  <w:style w:type="paragraph" w:customStyle="1" w:styleId="C28E5220BD554C5B8C1DD60E09778B7F">
    <w:name w:val="C28E5220BD554C5B8C1DD60E09778B7F"/>
    <w:rsid w:val="009C63E1"/>
  </w:style>
  <w:style w:type="paragraph" w:customStyle="1" w:styleId="7E668078AF2145A89E9A4E2E1FF46B814">
    <w:name w:val="7E668078AF2145A89E9A4E2E1FF46B814"/>
    <w:rsid w:val="009C63E1"/>
    <w:pPr>
      <w:spacing w:after="0"/>
    </w:pPr>
    <w:rPr>
      <w:rFonts w:ascii="Arial" w:eastAsiaTheme="minorHAnsi" w:hAnsi="Arial"/>
      <w:lang w:eastAsia="en-US"/>
    </w:rPr>
  </w:style>
  <w:style w:type="paragraph" w:customStyle="1" w:styleId="3C196C917BA44B7DBFC650DC3E482DF42">
    <w:name w:val="3C196C917BA44B7DBFC650DC3E482DF42"/>
    <w:rsid w:val="009C63E1"/>
    <w:pPr>
      <w:spacing w:after="0"/>
    </w:pPr>
    <w:rPr>
      <w:rFonts w:ascii="Arial" w:eastAsiaTheme="minorHAnsi" w:hAnsi="Arial"/>
      <w:lang w:eastAsia="en-US"/>
    </w:rPr>
  </w:style>
  <w:style w:type="paragraph" w:customStyle="1" w:styleId="1B92AF00436945C4A948793EC664308D7">
    <w:name w:val="1B92AF00436945C4A948793EC664308D7"/>
    <w:rsid w:val="009C63E1"/>
    <w:pPr>
      <w:spacing w:after="0"/>
    </w:pPr>
    <w:rPr>
      <w:rFonts w:ascii="Arial" w:eastAsiaTheme="minorHAnsi" w:hAnsi="Arial"/>
      <w:lang w:eastAsia="en-US"/>
    </w:rPr>
  </w:style>
  <w:style w:type="paragraph" w:customStyle="1" w:styleId="96DDFF29574A4707BAB51B67B239A1E210">
    <w:name w:val="96DDFF29574A4707BAB51B67B239A1E210"/>
    <w:rsid w:val="009C63E1"/>
    <w:pPr>
      <w:spacing w:after="0"/>
    </w:pPr>
    <w:rPr>
      <w:rFonts w:ascii="Arial" w:eastAsiaTheme="minorHAnsi" w:hAnsi="Arial"/>
      <w:lang w:eastAsia="en-US"/>
    </w:rPr>
  </w:style>
  <w:style w:type="paragraph" w:customStyle="1" w:styleId="27E5E570E0E748E1986F1B9C121AEA1010">
    <w:name w:val="27E5E570E0E748E1986F1B9C121AEA1010"/>
    <w:rsid w:val="009C63E1"/>
    <w:pPr>
      <w:spacing w:after="0"/>
    </w:pPr>
    <w:rPr>
      <w:rFonts w:ascii="Arial" w:eastAsiaTheme="minorHAnsi" w:hAnsi="Arial"/>
      <w:lang w:eastAsia="en-US"/>
    </w:rPr>
  </w:style>
  <w:style w:type="paragraph" w:customStyle="1" w:styleId="BCEAA7A6AC12427DA5D2B6B31ADD4A4F1">
    <w:name w:val="BCEAA7A6AC12427DA5D2B6B31ADD4A4F1"/>
    <w:rsid w:val="009C63E1"/>
    <w:pPr>
      <w:spacing w:after="0"/>
    </w:pPr>
    <w:rPr>
      <w:rFonts w:ascii="Arial" w:eastAsiaTheme="minorHAnsi" w:hAnsi="Arial"/>
      <w:lang w:eastAsia="en-US"/>
    </w:rPr>
  </w:style>
  <w:style w:type="paragraph" w:customStyle="1" w:styleId="42283D604F8E4844ACA366EAED1F3D691">
    <w:name w:val="42283D604F8E4844ACA366EAED1F3D691"/>
    <w:rsid w:val="009C63E1"/>
    <w:pPr>
      <w:spacing w:after="0"/>
    </w:pPr>
    <w:rPr>
      <w:rFonts w:ascii="Arial" w:eastAsiaTheme="minorHAnsi" w:hAnsi="Arial"/>
      <w:lang w:eastAsia="en-US"/>
    </w:rPr>
  </w:style>
  <w:style w:type="paragraph" w:customStyle="1" w:styleId="C28E5220BD554C5B8C1DD60E09778B7F1">
    <w:name w:val="C28E5220BD554C5B8C1DD60E09778B7F1"/>
    <w:rsid w:val="009C63E1"/>
    <w:pPr>
      <w:spacing w:after="0"/>
    </w:pPr>
    <w:rPr>
      <w:rFonts w:ascii="Arial" w:eastAsiaTheme="minorHAnsi" w:hAnsi="Arial"/>
      <w:lang w:eastAsia="en-US"/>
    </w:rPr>
  </w:style>
  <w:style w:type="paragraph" w:customStyle="1" w:styleId="D6C1A6D76D9F4235B8B9B7E4AB3F2383">
    <w:name w:val="D6C1A6D76D9F4235B8B9B7E4AB3F2383"/>
    <w:rsid w:val="009C63E1"/>
    <w:pPr>
      <w:spacing w:after="0"/>
    </w:pPr>
    <w:rPr>
      <w:rFonts w:ascii="Arial" w:eastAsiaTheme="minorHAnsi" w:hAnsi="Arial"/>
      <w:lang w:eastAsia="en-US"/>
    </w:rPr>
  </w:style>
  <w:style w:type="paragraph" w:customStyle="1" w:styleId="7E668078AF2145A89E9A4E2E1FF46B815">
    <w:name w:val="7E668078AF2145A89E9A4E2E1FF46B815"/>
    <w:rsid w:val="009C63E1"/>
    <w:pPr>
      <w:spacing w:after="0"/>
    </w:pPr>
    <w:rPr>
      <w:rFonts w:ascii="Arial" w:eastAsiaTheme="minorHAnsi" w:hAnsi="Arial"/>
      <w:lang w:eastAsia="en-US"/>
    </w:rPr>
  </w:style>
  <w:style w:type="paragraph" w:customStyle="1" w:styleId="3C196C917BA44B7DBFC650DC3E482DF43">
    <w:name w:val="3C196C917BA44B7DBFC650DC3E482DF43"/>
    <w:rsid w:val="009C63E1"/>
    <w:pPr>
      <w:spacing w:after="0"/>
    </w:pPr>
    <w:rPr>
      <w:rFonts w:ascii="Arial" w:eastAsiaTheme="minorHAnsi" w:hAnsi="Arial"/>
      <w:lang w:eastAsia="en-US"/>
    </w:rPr>
  </w:style>
  <w:style w:type="paragraph" w:customStyle="1" w:styleId="1B92AF00436945C4A948793EC664308D8">
    <w:name w:val="1B92AF00436945C4A948793EC664308D8"/>
    <w:rsid w:val="009C63E1"/>
    <w:pPr>
      <w:spacing w:after="0"/>
    </w:pPr>
    <w:rPr>
      <w:rFonts w:ascii="Arial" w:eastAsiaTheme="minorHAnsi" w:hAnsi="Arial"/>
      <w:lang w:eastAsia="en-US"/>
    </w:rPr>
  </w:style>
  <w:style w:type="paragraph" w:customStyle="1" w:styleId="96DDFF29574A4707BAB51B67B239A1E211">
    <w:name w:val="96DDFF29574A4707BAB51B67B239A1E211"/>
    <w:rsid w:val="009C63E1"/>
    <w:pPr>
      <w:spacing w:after="0"/>
    </w:pPr>
    <w:rPr>
      <w:rFonts w:ascii="Arial" w:eastAsiaTheme="minorHAnsi" w:hAnsi="Arial"/>
      <w:lang w:eastAsia="en-US"/>
    </w:rPr>
  </w:style>
  <w:style w:type="paragraph" w:customStyle="1" w:styleId="27E5E570E0E748E1986F1B9C121AEA1011">
    <w:name w:val="27E5E570E0E748E1986F1B9C121AEA1011"/>
    <w:rsid w:val="009C63E1"/>
    <w:pPr>
      <w:spacing w:after="0"/>
    </w:pPr>
    <w:rPr>
      <w:rFonts w:ascii="Arial" w:eastAsiaTheme="minorHAnsi" w:hAnsi="Arial"/>
      <w:lang w:eastAsia="en-US"/>
    </w:rPr>
  </w:style>
  <w:style w:type="paragraph" w:customStyle="1" w:styleId="BCEAA7A6AC12427DA5D2B6B31ADD4A4F2">
    <w:name w:val="BCEAA7A6AC12427DA5D2B6B31ADD4A4F2"/>
    <w:rsid w:val="009C63E1"/>
    <w:pPr>
      <w:spacing w:after="0"/>
    </w:pPr>
    <w:rPr>
      <w:rFonts w:ascii="Arial" w:eastAsiaTheme="minorHAnsi" w:hAnsi="Arial"/>
      <w:lang w:eastAsia="en-US"/>
    </w:rPr>
  </w:style>
  <w:style w:type="paragraph" w:customStyle="1" w:styleId="42283D604F8E4844ACA366EAED1F3D692">
    <w:name w:val="42283D604F8E4844ACA366EAED1F3D692"/>
    <w:rsid w:val="009C63E1"/>
    <w:pPr>
      <w:spacing w:after="0"/>
    </w:pPr>
    <w:rPr>
      <w:rFonts w:ascii="Arial" w:eastAsiaTheme="minorHAnsi" w:hAnsi="Arial"/>
      <w:lang w:eastAsia="en-US"/>
    </w:rPr>
  </w:style>
  <w:style w:type="paragraph" w:customStyle="1" w:styleId="C28E5220BD554C5B8C1DD60E09778B7F2">
    <w:name w:val="C28E5220BD554C5B8C1DD60E09778B7F2"/>
    <w:rsid w:val="009C63E1"/>
    <w:pPr>
      <w:spacing w:after="0"/>
    </w:pPr>
    <w:rPr>
      <w:rFonts w:ascii="Arial" w:eastAsiaTheme="minorHAnsi" w:hAnsi="Arial"/>
      <w:lang w:eastAsia="en-US"/>
    </w:rPr>
  </w:style>
  <w:style w:type="paragraph" w:customStyle="1" w:styleId="D6C1A6D76D9F4235B8B9B7E4AB3F23831">
    <w:name w:val="D6C1A6D76D9F4235B8B9B7E4AB3F23831"/>
    <w:rsid w:val="009C63E1"/>
    <w:pPr>
      <w:spacing w:after="0"/>
    </w:pPr>
    <w:rPr>
      <w:rFonts w:ascii="Arial" w:eastAsiaTheme="minorHAnsi" w:hAnsi="Arial"/>
      <w:lang w:eastAsia="en-US"/>
    </w:rPr>
  </w:style>
  <w:style w:type="paragraph" w:customStyle="1" w:styleId="8804878FB8C443C68540F0FCF30DAB17">
    <w:name w:val="8804878FB8C443C68540F0FCF30DAB17"/>
    <w:rsid w:val="009C63E1"/>
  </w:style>
  <w:style w:type="paragraph" w:customStyle="1" w:styleId="415927D5995C4A8382CB318B53A2355A">
    <w:name w:val="415927D5995C4A8382CB318B53A2355A"/>
    <w:rsid w:val="009C63E1"/>
  </w:style>
  <w:style w:type="paragraph" w:customStyle="1" w:styleId="7E668078AF2145A89E9A4E2E1FF46B816">
    <w:name w:val="7E668078AF2145A89E9A4E2E1FF46B816"/>
    <w:rsid w:val="009C63E1"/>
    <w:pPr>
      <w:spacing w:after="0"/>
    </w:pPr>
    <w:rPr>
      <w:rFonts w:ascii="Arial" w:eastAsiaTheme="minorHAnsi" w:hAnsi="Arial"/>
      <w:lang w:eastAsia="en-US"/>
    </w:rPr>
  </w:style>
  <w:style w:type="paragraph" w:customStyle="1" w:styleId="3C196C917BA44B7DBFC650DC3E482DF44">
    <w:name w:val="3C196C917BA44B7DBFC650DC3E482DF44"/>
    <w:rsid w:val="009C63E1"/>
    <w:pPr>
      <w:spacing w:after="0"/>
    </w:pPr>
    <w:rPr>
      <w:rFonts w:ascii="Arial" w:eastAsiaTheme="minorHAnsi" w:hAnsi="Arial"/>
      <w:lang w:eastAsia="en-US"/>
    </w:rPr>
  </w:style>
  <w:style w:type="paragraph" w:customStyle="1" w:styleId="1B92AF00436945C4A948793EC664308D9">
    <w:name w:val="1B92AF00436945C4A948793EC664308D9"/>
    <w:rsid w:val="009C63E1"/>
    <w:pPr>
      <w:spacing w:after="0"/>
    </w:pPr>
    <w:rPr>
      <w:rFonts w:ascii="Arial" w:eastAsiaTheme="minorHAnsi" w:hAnsi="Arial"/>
      <w:lang w:eastAsia="en-US"/>
    </w:rPr>
  </w:style>
  <w:style w:type="paragraph" w:customStyle="1" w:styleId="96DDFF29574A4707BAB51B67B239A1E212">
    <w:name w:val="96DDFF29574A4707BAB51B67B239A1E212"/>
    <w:rsid w:val="009C63E1"/>
    <w:pPr>
      <w:spacing w:after="0"/>
    </w:pPr>
    <w:rPr>
      <w:rFonts w:ascii="Arial" w:eastAsiaTheme="minorHAnsi" w:hAnsi="Arial"/>
      <w:lang w:eastAsia="en-US"/>
    </w:rPr>
  </w:style>
  <w:style w:type="paragraph" w:customStyle="1" w:styleId="27E5E570E0E748E1986F1B9C121AEA1012">
    <w:name w:val="27E5E570E0E748E1986F1B9C121AEA1012"/>
    <w:rsid w:val="009C63E1"/>
    <w:pPr>
      <w:spacing w:after="0"/>
    </w:pPr>
    <w:rPr>
      <w:rFonts w:ascii="Arial" w:eastAsiaTheme="minorHAnsi" w:hAnsi="Arial"/>
      <w:lang w:eastAsia="en-US"/>
    </w:rPr>
  </w:style>
  <w:style w:type="paragraph" w:customStyle="1" w:styleId="BCEAA7A6AC12427DA5D2B6B31ADD4A4F3">
    <w:name w:val="BCEAA7A6AC12427DA5D2B6B31ADD4A4F3"/>
    <w:rsid w:val="009C63E1"/>
    <w:pPr>
      <w:spacing w:after="0"/>
    </w:pPr>
    <w:rPr>
      <w:rFonts w:ascii="Arial" w:eastAsiaTheme="minorHAnsi" w:hAnsi="Arial"/>
      <w:lang w:eastAsia="en-US"/>
    </w:rPr>
  </w:style>
  <w:style w:type="paragraph" w:customStyle="1" w:styleId="42283D604F8E4844ACA366EAED1F3D693">
    <w:name w:val="42283D604F8E4844ACA366EAED1F3D693"/>
    <w:rsid w:val="009C63E1"/>
    <w:pPr>
      <w:spacing w:after="0"/>
    </w:pPr>
    <w:rPr>
      <w:rFonts w:ascii="Arial" w:eastAsiaTheme="minorHAnsi" w:hAnsi="Arial"/>
      <w:lang w:eastAsia="en-US"/>
    </w:rPr>
  </w:style>
  <w:style w:type="paragraph" w:customStyle="1" w:styleId="C28E5220BD554C5B8C1DD60E09778B7F3">
    <w:name w:val="C28E5220BD554C5B8C1DD60E09778B7F3"/>
    <w:rsid w:val="009C63E1"/>
    <w:pPr>
      <w:spacing w:after="0"/>
    </w:pPr>
    <w:rPr>
      <w:rFonts w:ascii="Arial" w:eastAsiaTheme="minorHAnsi" w:hAnsi="Arial"/>
      <w:lang w:eastAsia="en-US"/>
    </w:rPr>
  </w:style>
  <w:style w:type="paragraph" w:customStyle="1" w:styleId="415927D5995C4A8382CB318B53A2355A1">
    <w:name w:val="415927D5995C4A8382CB318B53A2355A1"/>
    <w:rsid w:val="009C63E1"/>
    <w:pPr>
      <w:spacing w:after="0"/>
    </w:pPr>
    <w:rPr>
      <w:rFonts w:ascii="Arial" w:eastAsiaTheme="minorHAnsi" w:hAnsi="Arial"/>
      <w:lang w:eastAsia="en-US"/>
    </w:rPr>
  </w:style>
  <w:style w:type="paragraph" w:customStyle="1" w:styleId="7E668078AF2145A89E9A4E2E1FF46B817">
    <w:name w:val="7E668078AF2145A89E9A4E2E1FF46B817"/>
    <w:rsid w:val="009C63E1"/>
    <w:pPr>
      <w:spacing w:after="0"/>
    </w:pPr>
    <w:rPr>
      <w:rFonts w:ascii="Arial" w:eastAsiaTheme="minorHAnsi" w:hAnsi="Arial"/>
      <w:lang w:eastAsia="en-US"/>
    </w:rPr>
  </w:style>
  <w:style w:type="paragraph" w:customStyle="1" w:styleId="3C196C917BA44B7DBFC650DC3E482DF45">
    <w:name w:val="3C196C917BA44B7DBFC650DC3E482DF45"/>
    <w:rsid w:val="009C63E1"/>
    <w:pPr>
      <w:spacing w:after="0"/>
    </w:pPr>
    <w:rPr>
      <w:rFonts w:ascii="Arial" w:eastAsiaTheme="minorHAnsi" w:hAnsi="Arial"/>
      <w:lang w:eastAsia="en-US"/>
    </w:rPr>
  </w:style>
  <w:style w:type="paragraph" w:customStyle="1" w:styleId="1B92AF00436945C4A948793EC664308D10">
    <w:name w:val="1B92AF00436945C4A948793EC664308D10"/>
    <w:rsid w:val="009C63E1"/>
    <w:pPr>
      <w:spacing w:after="0"/>
    </w:pPr>
    <w:rPr>
      <w:rFonts w:ascii="Arial" w:eastAsiaTheme="minorHAnsi" w:hAnsi="Arial"/>
      <w:lang w:eastAsia="en-US"/>
    </w:rPr>
  </w:style>
  <w:style w:type="paragraph" w:customStyle="1" w:styleId="96DDFF29574A4707BAB51B67B239A1E213">
    <w:name w:val="96DDFF29574A4707BAB51B67B239A1E213"/>
    <w:rsid w:val="009C63E1"/>
    <w:pPr>
      <w:spacing w:after="0"/>
    </w:pPr>
    <w:rPr>
      <w:rFonts w:ascii="Arial" w:eastAsiaTheme="minorHAnsi" w:hAnsi="Arial"/>
      <w:lang w:eastAsia="en-US"/>
    </w:rPr>
  </w:style>
  <w:style w:type="paragraph" w:customStyle="1" w:styleId="27E5E570E0E748E1986F1B9C121AEA1013">
    <w:name w:val="27E5E570E0E748E1986F1B9C121AEA1013"/>
    <w:rsid w:val="009C63E1"/>
    <w:pPr>
      <w:spacing w:after="0"/>
    </w:pPr>
    <w:rPr>
      <w:rFonts w:ascii="Arial" w:eastAsiaTheme="minorHAnsi" w:hAnsi="Arial"/>
      <w:lang w:eastAsia="en-US"/>
    </w:rPr>
  </w:style>
  <w:style w:type="paragraph" w:customStyle="1" w:styleId="BCEAA7A6AC12427DA5D2B6B31ADD4A4F4">
    <w:name w:val="BCEAA7A6AC12427DA5D2B6B31ADD4A4F4"/>
    <w:rsid w:val="009C63E1"/>
    <w:pPr>
      <w:spacing w:after="0"/>
    </w:pPr>
    <w:rPr>
      <w:rFonts w:ascii="Arial" w:eastAsiaTheme="minorHAnsi" w:hAnsi="Arial"/>
      <w:lang w:eastAsia="en-US"/>
    </w:rPr>
  </w:style>
  <w:style w:type="paragraph" w:customStyle="1" w:styleId="42283D604F8E4844ACA366EAED1F3D694">
    <w:name w:val="42283D604F8E4844ACA366EAED1F3D694"/>
    <w:rsid w:val="009C63E1"/>
    <w:pPr>
      <w:spacing w:after="0"/>
    </w:pPr>
    <w:rPr>
      <w:rFonts w:ascii="Arial" w:eastAsiaTheme="minorHAnsi" w:hAnsi="Arial"/>
      <w:lang w:eastAsia="en-US"/>
    </w:rPr>
  </w:style>
  <w:style w:type="paragraph" w:customStyle="1" w:styleId="C28E5220BD554C5B8C1DD60E09778B7F4">
    <w:name w:val="C28E5220BD554C5B8C1DD60E09778B7F4"/>
    <w:rsid w:val="009C63E1"/>
    <w:pPr>
      <w:spacing w:after="0"/>
    </w:pPr>
    <w:rPr>
      <w:rFonts w:ascii="Arial" w:eastAsiaTheme="minorHAnsi" w:hAnsi="Arial"/>
      <w:lang w:eastAsia="en-US"/>
    </w:rPr>
  </w:style>
  <w:style w:type="paragraph" w:customStyle="1" w:styleId="0FDC8F9F2D304978B1C3B9CDABEB1F6C">
    <w:name w:val="0FDC8F9F2D304978B1C3B9CDABEB1F6C"/>
    <w:rsid w:val="009C63E1"/>
    <w:pPr>
      <w:spacing w:after="0"/>
    </w:pPr>
    <w:rPr>
      <w:rFonts w:ascii="Arial" w:eastAsiaTheme="minorHAnsi" w:hAnsi="Arial"/>
      <w:lang w:eastAsia="en-US"/>
    </w:rPr>
  </w:style>
  <w:style w:type="paragraph" w:customStyle="1" w:styleId="3938978475C84F57A62E08A065E0C4DB">
    <w:name w:val="3938978475C84F57A62E08A065E0C4DB"/>
    <w:rsid w:val="009C63E1"/>
    <w:pPr>
      <w:spacing w:after="0"/>
    </w:pPr>
    <w:rPr>
      <w:rFonts w:ascii="Arial" w:eastAsiaTheme="minorHAnsi" w:hAnsi="Arial"/>
      <w:lang w:eastAsia="en-US"/>
    </w:rPr>
  </w:style>
  <w:style w:type="paragraph" w:customStyle="1" w:styleId="415927D5995C4A8382CB318B53A2355A2">
    <w:name w:val="415927D5995C4A8382CB318B53A2355A2"/>
    <w:rsid w:val="009C63E1"/>
    <w:pPr>
      <w:spacing w:after="0"/>
    </w:pPr>
    <w:rPr>
      <w:rFonts w:ascii="Arial" w:eastAsiaTheme="minorHAnsi" w:hAnsi="Arial"/>
      <w:lang w:eastAsia="en-US"/>
    </w:rPr>
  </w:style>
  <w:style w:type="paragraph" w:customStyle="1" w:styleId="7E668078AF2145A89E9A4E2E1FF46B818">
    <w:name w:val="7E668078AF2145A89E9A4E2E1FF46B818"/>
    <w:rsid w:val="009C63E1"/>
    <w:pPr>
      <w:spacing w:after="0"/>
    </w:pPr>
    <w:rPr>
      <w:rFonts w:ascii="Arial" w:eastAsiaTheme="minorHAnsi" w:hAnsi="Arial"/>
      <w:lang w:eastAsia="en-US"/>
    </w:rPr>
  </w:style>
  <w:style w:type="paragraph" w:customStyle="1" w:styleId="3C196C917BA44B7DBFC650DC3E482DF46">
    <w:name w:val="3C196C917BA44B7DBFC650DC3E482DF46"/>
    <w:rsid w:val="009C63E1"/>
    <w:pPr>
      <w:spacing w:after="0"/>
    </w:pPr>
    <w:rPr>
      <w:rFonts w:ascii="Arial" w:eastAsiaTheme="minorHAnsi" w:hAnsi="Arial"/>
      <w:lang w:eastAsia="en-US"/>
    </w:rPr>
  </w:style>
  <w:style w:type="paragraph" w:customStyle="1" w:styleId="1B92AF00436945C4A948793EC664308D11">
    <w:name w:val="1B92AF00436945C4A948793EC664308D11"/>
    <w:rsid w:val="009C63E1"/>
    <w:pPr>
      <w:spacing w:after="0"/>
    </w:pPr>
    <w:rPr>
      <w:rFonts w:ascii="Arial" w:eastAsiaTheme="minorHAnsi" w:hAnsi="Arial"/>
      <w:lang w:eastAsia="en-US"/>
    </w:rPr>
  </w:style>
  <w:style w:type="paragraph" w:customStyle="1" w:styleId="96DDFF29574A4707BAB51B67B239A1E214">
    <w:name w:val="96DDFF29574A4707BAB51B67B239A1E214"/>
    <w:rsid w:val="009C63E1"/>
    <w:pPr>
      <w:spacing w:after="0"/>
    </w:pPr>
    <w:rPr>
      <w:rFonts w:ascii="Arial" w:eastAsiaTheme="minorHAnsi" w:hAnsi="Arial"/>
      <w:lang w:eastAsia="en-US"/>
    </w:rPr>
  </w:style>
  <w:style w:type="paragraph" w:customStyle="1" w:styleId="27E5E570E0E748E1986F1B9C121AEA1014">
    <w:name w:val="27E5E570E0E748E1986F1B9C121AEA1014"/>
    <w:rsid w:val="009C63E1"/>
    <w:pPr>
      <w:spacing w:after="0"/>
    </w:pPr>
    <w:rPr>
      <w:rFonts w:ascii="Arial" w:eastAsiaTheme="minorHAnsi" w:hAnsi="Arial"/>
      <w:lang w:eastAsia="en-US"/>
    </w:rPr>
  </w:style>
  <w:style w:type="paragraph" w:customStyle="1" w:styleId="BCEAA7A6AC12427DA5D2B6B31ADD4A4F5">
    <w:name w:val="BCEAA7A6AC12427DA5D2B6B31ADD4A4F5"/>
    <w:rsid w:val="009C63E1"/>
    <w:pPr>
      <w:spacing w:after="0"/>
    </w:pPr>
    <w:rPr>
      <w:rFonts w:ascii="Arial" w:eastAsiaTheme="minorHAnsi" w:hAnsi="Arial"/>
      <w:lang w:eastAsia="en-US"/>
    </w:rPr>
  </w:style>
  <w:style w:type="paragraph" w:customStyle="1" w:styleId="42283D604F8E4844ACA366EAED1F3D695">
    <w:name w:val="42283D604F8E4844ACA366EAED1F3D695"/>
    <w:rsid w:val="009C63E1"/>
    <w:pPr>
      <w:spacing w:after="0"/>
    </w:pPr>
    <w:rPr>
      <w:rFonts w:ascii="Arial" w:eastAsiaTheme="minorHAnsi" w:hAnsi="Arial"/>
      <w:lang w:eastAsia="en-US"/>
    </w:rPr>
  </w:style>
  <w:style w:type="paragraph" w:customStyle="1" w:styleId="C28E5220BD554C5B8C1DD60E09778B7F5">
    <w:name w:val="C28E5220BD554C5B8C1DD60E09778B7F5"/>
    <w:rsid w:val="009C63E1"/>
    <w:pPr>
      <w:spacing w:after="0"/>
    </w:pPr>
    <w:rPr>
      <w:rFonts w:ascii="Arial" w:eastAsiaTheme="minorHAnsi" w:hAnsi="Arial"/>
      <w:lang w:eastAsia="en-US"/>
    </w:rPr>
  </w:style>
  <w:style w:type="paragraph" w:customStyle="1" w:styleId="0FDC8F9F2D304978B1C3B9CDABEB1F6C1">
    <w:name w:val="0FDC8F9F2D304978B1C3B9CDABEB1F6C1"/>
    <w:rsid w:val="009C63E1"/>
    <w:pPr>
      <w:spacing w:after="0"/>
    </w:pPr>
    <w:rPr>
      <w:rFonts w:ascii="Arial" w:eastAsiaTheme="minorHAnsi" w:hAnsi="Arial"/>
      <w:lang w:eastAsia="en-US"/>
    </w:rPr>
  </w:style>
  <w:style w:type="paragraph" w:customStyle="1" w:styleId="3938978475C84F57A62E08A065E0C4DB1">
    <w:name w:val="3938978475C84F57A62E08A065E0C4DB1"/>
    <w:rsid w:val="009C63E1"/>
    <w:pPr>
      <w:spacing w:after="0"/>
    </w:pPr>
    <w:rPr>
      <w:rFonts w:ascii="Arial" w:eastAsiaTheme="minorHAnsi" w:hAnsi="Arial"/>
      <w:lang w:eastAsia="en-US"/>
    </w:rPr>
  </w:style>
  <w:style w:type="paragraph" w:customStyle="1" w:styleId="415927D5995C4A8382CB318B53A2355A3">
    <w:name w:val="415927D5995C4A8382CB318B53A2355A3"/>
    <w:rsid w:val="009C63E1"/>
    <w:pPr>
      <w:spacing w:after="0"/>
    </w:pPr>
    <w:rPr>
      <w:rFonts w:ascii="Arial" w:eastAsiaTheme="minorHAnsi" w:hAnsi="Arial"/>
      <w:lang w:eastAsia="en-US"/>
    </w:rPr>
  </w:style>
  <w:style w:type="paragraph" w:customStyle="1" w:styleId="BD5B6A96F5E04C0C99485E11B7EC7D1A">
    <w:name w:val="BD5B6A96F5E04C0C99485E11B7EC7D1A"/>
    <w:rsid w:val="009C63E1"/>
    <w:pPr>
      <w:spacing w:after="0"/>
    </w:pPr>
    <w:rPr>
      <w:rFonts w:ascii="Arial" w:eastAsiaTheme="minorHAnsi" w:hAnsi="Arial"/>
      <w:lang w:eastAsia="en-US"/>
    </w:rPr>
  </w:style>
  <w:style w:type="paragraph" w:customStyle="1" w:styleId="9F74C64C3CB64F7A9109990633A8AC4B">
    <w:name w:val="9F74C64C3CB64F7A9109990633A8AC4B"/>
    <w:rsid w:val="009C63E1"/>
  </w:style>
  <w:style w:type="paragraph" w:customStyle="1" w:styleId="E6EB6791A0A14A5C9CDF76530FA10DF6">
    <w:name w:val="E6EB6791A0A14A5C9CDF76530FA10DF6"/>
    <w:rsid w:val="009C63E1"/>
  </w:style>
  <w:style w:type="paragraph" w:customStyle="1" w:styleId="7E668078AF2145A89E9A4E2E1FF46B819">
    <w:name w:val="7E668078AF2145A89E9A4E2E1FF46B819"/>
    <w:rsid w:val="009C63E1"/>
    <w:pPr>
      <w:spacing w:after="0"/>
    </w:pPr>
    <w:rPr>
      <w:rFonts w:ascii="Arial" w:eastAsiaTheme="minorHAnsi" w:hAnsi="Arial"/>
      <w:lang w:eastAsia="en-US"/>
    </w:rPr>
  </w:style>
  <w:style w:type="paragraph" w:customStyle="1" w:styleId="3C196C917BA44B7DBFC650DC3E482DF47">
    <w:name w:val="3C196C917BA44B7DBFC650DC3E482DF47"/>
    <w:rsid w:val="009C63E1"/>
    <w:pPr>
      <w:spacing w:after="0"/>
    </w:pPr>
    <w:rPr>
      <w:rFonts w:ascii="Arial" w:eastAsiaTheme="minorHAnsi" w:hAnsi="Arial"/>
      <w:lang w:eastAsia="en-US"/>
    </w:rPr>
  </w:style>
  <w:style w:type="paragraph" w:customStyle="1" w:styleId="1B92AF00436945C4A948793EC664308D12">
    <w:name w:val="1B92AF00436945C4A948793EC664308D12"/>
    <w:rsid w:val="009C63E1"/>
    <w:pPr>
      <w:spacing w:after="0"/>
    </w:pPr>
    <w:rPr>
      <w:rFonts w:ascii="Arial" w:eastAsiaTheme="minorHAnsi" w:hAnsi="Arial"/>
      <w:lang w:eastAsia="en-US"/>
    </w:rPr>
  </w:style>
  <w:style w:type="paragraph" w:customStyle="1" w:styleId="96DDFF29574A4707BAB51B67B239A1E215">
    <w:name w:val="96DDFF29574A4707BAB51B67B239A1E215"/>
    <w:rsid w:val="009C63E1"/>
    <w:pPr>
      <w:spacing w:after="0"/>
    </w:pPr>
    <w:rPr>
      <w:rFonts w:ascii="Arial" w:eastAsiaTheme="minorHAnsi" w:hAnsi="Arial"/>
      <w:lang w:eastAsia="en-US"/>
    </w:rPr>
  </w:style>
  <w:style w:type="paragraph" w:customStyle="1" w:styleId="27E5E570E0E748E1986F1B9C121AEA1015">
    <w:name w:val="27E5E570E0E748E1986F1B9C121AEA1015"/>
    <w:rsid w:val="009C63E1"/>
    <w:pPr>
      <w:spacing w:after="0"/>
    </w:pPr>
    <w:rPr>
      <w:rFonts w:ascii="Arial" w:eastAsiaTheme="minorHAnsi" w:hAnsi="Arial"/>
      <w:lang w:eastAsia="en-US"/>
    </w:rPr>
  </w:style>
  <w:style w:type="paragraph" w:customStyle="1" w:styleId="BCEAA7A6AC12427DA5D2B6B31ADD4A4F6">
    <w:name w:val="BCEAA7A6AC12427DA5D2B6B31ADD4A4F6"/>
    <w:rsid w:val="009C63E1"/>
    <w:pPr>
      <w:spacing w:after="0"/>
    </w:pPr>
    <w:rPr>
      <w:rFonts w:ascii="Arial" w:eastAsiaTheme="minorHAnsi" w:hAnsi="Arial"/>
      <w:lang w:eastAsia="en-US"/>
    </w:rPr>
  </w:style>
  <w:style w:type="paragraph" w:customStyle="1" w:styleId="42283D604F8E4844ACA366EAED1F3D696">
    <w:name w:val="42283D604F8E4844ACA366EAED1F3D696"/>
    <w:rsid w:val="009C63E1"/>
    <w:pPr>
      <w:spacing w:after="0"/>
    </w:pPr>
    <w:rPr>
      <w:rFonts w:ascii="Arial" w:eastAsiaTheme="minorHAnsi" w:hAnsi="Arial"/>
      <w:lang w:eastAsia="en-US"/>
    </w:rPr>
  </w:style>
  <w:style w:type="paragraph" w:customStyle="1" w:styleId="C28E5220BD554C5B8C1DD60E09778B7F6">
    <w:name w:val="C28E5220BD554C5B8C1DD60E09778B7F6"/>
    <w:rsid w:val="009C63E1"/>
    <w:pPr>
      <w:spacing w:after="0"/>
    </w:pPr>
    <w:rPr>
      <w:rFonts w:ascii="Arial" w:eastAsiaTheme="minorHAnsi" w:hAnsi="Arial"/>
      <w:lang w:eastAsia="en-US"/>
    </w:rPr>
  </w:style>
  <w:style w:type="paragraph" w:customStyle="1" w:styleId="0FDC8F9F2D304978B1C3B9CDABEB1F6C2">
    <w:name w:val="0FDC8F9F2D304978B1C3B9CDABEB1F6C2"/>
    <w:rsid w:val="009C63E1"/>
    <w:pPr>
      <w:spacing w:after="0"/>
    </w:pPr>
    <w:rPr>
      <w:rFonts w:ascii="Arial" w:eastAsiaTheme="minorHAnsi" w:hAnsi="Arial"/>
      <w:lang w:eastAsia="en-US"/>
    </w:rPr>
  </w:style>
  <w:style w:type="paragraph" w:customStyle="1" w:styleId="3938978475C84F57A62E08A065E0C4DB2">
    <w:name w:val="3938978475C84F57A62E08A065E0C4DB2"/>
    <w:rsid w:val="009C63E1"/>
    <w:pPr>
      <w:spacing w:after="0"/>
    </w:pPr>
    <w:rPr>
      <w:rFonts w:ascii="Arial" w:eastAsiaTheme="minorHAnsi" w:hAnsi="Arial"/>
      <w:lang w:eastAsia="en-US"/>
    </w:rPr>
  </w:style>
  <w:style w:type="paragraph" w:customStyle="1" w:styleId="415927D5995C4A8382CB318B53A2355A4">
    <w:name w:val="415927D5995C4A8382CB318B53A2355A4"/>
    <w:rsid w:val="009C63E1"/>
    <w:pPr>
      <w:spacing w:after="0"/>
    </w:pPr>
    <w:rPr>
      <w:rFonts w:ascii="Arial" w:eastAsiaTheme="minorHAnsi" w:hAnsi="Arial"/>
      <w:lang w:eastAsia="en-US"/>
    </w:rPr>
  </w:style>
  <w:style w:type="paragraph" w:customStyle="1" w:styleId="BD5B6A96F5E04C0C99485E11B7EC7D1A1">
    <w:name w:val="BD5B6A96F5E04C0C99485E11B7EC7D1A1"/>
    <w:rsid w:val="009C63E1"/>
    <w:pPr>
      <w:spacing w:after="0"/>
    </w:pPr>
    <w:rPr>
      <w:rFonts w:ascii="Arial" w:eastAsiaTheme="minorHAnsi" w:hAnsi="Arial"/>
      <w:lang w:eastAsia="en-US"/>
    </w:rPr>
  </w:style>
  <w:style w:type="paragraph" w:customStyle="1" w:styleId="49E2F9CA00D0476EA03EC4DBCB72261B">
    <w:name w:val="49E2F9CA00D0476EA03EC4DBCB72261B"/>
    <w:rsid w:val="009C63E1"/>
    <w:pPr>
      <w:spacing w:after="0"/>
    </w:pPr>
    <w:rPr>
      <w:rFonts w:ascii="Arial" w:eastAsiaTheme="minorHAnsi" w:hAnsi="Arial"/>
      <w:lang w:eastAsia="en-US"/>
    </w:rPr>
  </w:style>
  <w:style w:type="paragraph" w:customStyle="1" w:styleId="9F74C64C3CB64F7A9109990633A8AC4B1">
    <w:name w:val="9F74C64C3CB64F7A9109990633A8AC4B1"/>
    <w:rsid w:val="009C63E1"/>
    <w:pPr>
      <w:spacing w:after="0"/>
    </w:pPr>
    <w:rPr>
      <w:rFonts w:ascii="Arial" w:eastAsiaTheme="minorHAnsi" w:hAnsi="Arial"/>
      <w:lang w:eastAsia="en-US"/>
    </w:rPr>
  </w:style>
  <w:style w:type="paragraph" w:customStyle="1" w:styleId="E6EB6791A0A14A5C9CDF76530FA10DF61">
    <w:name w:val="E6EB6791A0A14A5C9CDF76530FA10DF61"/>
    <w:rsid w:val="009C63E1"/>
    <w:pPr>
      <w:spacing w:after="0"/>
    </w:pPr>
    <w:rPr>
      <w:rFonts w:ascii="Arial" w:eastAsiaTheme="minorHAnsi" w:hAnsi="Arial"/>
      <w:lang w:eastAsia="en-US"/>
    </w:rPr>
  </w:style>
  <w:style w:type="paragraph" w:customStyle="1" w:styleId="7E668078AF2145A89E9A4E2E1FF46B8110">
    <w:name w:val="7E668078AF2145A89E9A4E2E1FF46B8110"/>
    <w:rsid w:val="009C63E1"/>
    <w:pPr>
      <w:spacing w:after="0"/>
    </w:pPr>
    <w:rPr>
      <w:rFonts w:ascii="Arial" w:eastAsiaTheme="minorHAnsi" w:hAnsi="Arial"/>
      <w:lang w:eastAsia="en-US"/>
    </w:rPr>
  </w:style>
  <w:style w:type="paragraph" w:customStyle="1" w:styleId="3C196C917BA44B7DBFC650DC3E482DF48">
    <w:name w:val="3C196C917BA44B7DBFC650DC3E482DF48"/>
    <w:rsid w:val="009C63E1"/>
    <w:pPr>
      <w:spacing w:after="0"/>
    </w:pPr>
    <w:rPr>
      <w:rFonts w:ascii="Arial" w:eastAsiaTheme="minorHAnsi" w:hAnsi="Arial"/>
      <w:lang w:eastAsia="en-US"/>
    </w:rPr>
  </w:style>
  <w:style w:type="paragraph" w:customStyle="1" w:styleId="1B92AF00436945C4A948793EC664308D13">
    <w:name w:val="1B92AF00436945C4A948793EC664308D13"/>
    <w:rsid w:val="009C63E1"/>
    <w:pPr>
      <w:spacing w:after="0"/>
    </w:pPr>
    <w:rPr>
      <w:rFonts w:ascii="Arial" w:eastAsiaTheme="minorHAnsi" w:hAnsi="Arial"/>
      <w:lang w:eastAsia="en-US"/>
    </w:rPr>
  </w:style>
  <w:style w:type="paragraph" w:customStyle="1" w:styleId="96DDFF29574A4707BAB51B67B239A1E216">
    <w:name w:val="96DDFF29574A4707BAB51B67B239A1E216"/>
    <w:rsid w:val="009C63E1"/>
    <w:pPr>
      <w:spacing w:after="0"/>
    </w:pPr>
    <w:rPr>
      <w:rFonts w:ascii="Arial" w:eastAsiaTheme="minorHAnsi" w:hAnsi="Arial"/>
      <w:lang w:eastAsia="en-US"/>
    </w:rPr>
  </w:style>
  <w:style w:type="paragraph" w:customStyle="1" w:styleId="27E5E570E0E748E1986F1B9C121AEA1016">
    <w:name w:val="27E5E570E0E748E1986F1B9C121AEA1016"/>
    <w:rsid w:val="009C63E1"/>
    <w:pPr>
      <w:spacing w:after="0"/>
    </w:pPr>
    <w:rPr>
      <w:rFonts w:ascii="Arial" w:eastAsiaTheme="minorHAnsi" w:hAnsi="Arial"/>
      <w:lang w:eastAsia="en-US"/>
    </w:rPr>
  </w:style>
  <w:style w:type="paragraph" w:customStyle="1" w:styleId="BCEAA7A6AC12427DA5D2B6B31ADD4A4F7">
    <w:name w:val="BCEAA7A6AC12427DA5D2B6B31ADD4A4F7"/>
    <w:rsid w:val="009C63E1"/>
    <w:pPr>
      <w:spacing w:after="0"/>
    </w:pPr>
    <w:rPr>
      <w:rFonts w:ascii="Arial" w:eastAsiaTheme="minorHAnsi" w:hAnsi="Arial"/>
      <w:lang w:eastAsia="en-US"/>
    </w:rPr>
  </w:style>
  <w:style w:type="paragraph" w:customStyle="1" w:styleId="42283D604F8E4844ACA366EAED1F3D697">
    <w:name w:val="42283D604F8E4844ACA366EAED1F3D697"/>
    <w:rsid w:val="009C63E1"/>
    <w:pPr>
      <w:spacing w:after="0"/>
    </w:pPr>
    <w:rPr>
      <w:rFonts w:ascii="Arial" w:eastAsiaTheme="minorHAnsi" w:hAnsi="Arial"/>
      <w:lang w:eastAsia="en-US"/>
    </w:rPr>
  </w:style>
  <w:style w:type="paragraph" w:customStyle="1" w:styleId="C28E5220BD554C5B8C1DD60E09778B7F7">
    <w:name w:val="C28E5220BD554C5B8C1DD60E09778B7F7"/>
    <w:rsid w:val="009C63E1"/>
    <w:pPr>
      <w:spacing w:after="0"/>
    </w:pPr>
    <w:rPr>
      <w:rFonts w:ascii="Arial" w:eastAsiaTheme="minorHAnsi" w:hAnsi="Arial"/>
      <w:lang w:eastAsia="en-US"/>
    </w:rPr>
  </w:style>
  <w:style w:type="paragraph" w:customStyle="1" w:styleId="0FDC8F9F2D304978B1C3B9CDABEB1F6C3">
    <w:name w:val="0FDC8F9F2D304978B1C3B9CDABEB1F6C3"/>
    <w:rsid w:val="009C63E1"/>
    <w:pPr>
      <w:spacing w:after="0"/>
    </w:pPr>
    <w:rPr>
      <w:rFonts w:ascii="Arial" w:eastAsiaTheme="minorHAnsi" w:hAnsi="Arial"/>
      <w:lang w:eastAsia="en-US"/>
    </w:rPr>
  </w:style>
  <w:style w:type="paragraph" w:customStyle="1" w:styleId="3938978475C84F57A62E08A065E0C4DB3">
    <w:name w:val="3938978475C84F57A62E08A065E0C4DB3"/>
    <w:rsid w:val="009C63E1"/>
    <w:pPr>
      <w:spacing w:after="0"/>
    </w:pPr>
    <w:rPr>
      <w:rFonts w:ascii="Arial" w:eastAsiaTheme="minorHAnsi" w:hAnsi="Arial"/>
      <w:lang w:eastAsia="en-US"/>
    </w:rPr>
  </w:style>
  <w:style w:type="paragraph" w:customStyle="1" w:styleId="415927D5995C4A8382CB318B53A2355A5">
    <w:name w:val="415927D5995C4A8382CB318B53A2355A5"/>
    <w:rsid w:val="009C63E1"/>
    <w:pPr>
      <w:spacing w:after="0"/>
    </w:pPr>
    <w:rPr>
      <w:rFonts w:ascii="Arial" w:eastAsiaTheme="minorHAnsi" w:hAnsi="Arial"/>
      <w:lang w:eastAsia="en-US"/>
    </w:rPr>
  </w:style>
  <w:style w:type="paragraph" w:customStyle="1" w:styleId="BD5B6A96F5E04C0C99485E11B7EC7D1A2">
    <w:name w:val="BD5B6A96F5E04C0C99485E11B7EC7D1A2"/>
    <w:rsid w:val="009C63E1"/>
    <w:pPr>
      <w:spacing w:after="0"/>
    </w:pPr>
    <w:rPr>
      <w:rFonts w:ascii="Arial" w:eastAsiaTheme="minorHAnsi" w:hAnsi="Arial"/>
      <w:lang w:eastAsia="en-US"/>
    </w:rPr>
  </w:style>
  <w:style w:type="paragraph" w:customStyle="1" w:styleId="49E2F9CA00D0476EA03EC4DBCB72261B1">
    <w:name w:val="49E2F9CA00D0476EA03EC4DBCB72261B1"/>
    <w:rsid w:val="009C63E1"/>
    <w:pPr>
      <w:spacing w:after="0"/>
    </w:pPr>
    <w:rPr>
      <w:rFonts w:ascii="Arial" w:eastAsiaTheme="minorHAnsi" w:hAnsi="Arial"/>
      <w:lang w:eastAsia="en-US"/>
    </w:rPr>
  </w:style>
  <w:style w:type="paragraph" w:customStyle="1" w:styleId="9F74C64C3CB64F7A9109990633A8AC4B2">
    <w:name w:val="9F74C64C3CB64F7A9109990633A8AC4B2"/>
    <w:rsid w:val="009C63E1"/>
    <w:pPr>
      <w:spacing w:after="0"/>
    </w:pPr>
    <w:rPr>
      <w:rFonts w:ascii="Arial" w:eastAsiaTheme="minorHAnsi" w:hAnsi="Arial"/>
      <w:lang w:eastAsia="en-US"/>
    </w:rPr>
  </w:style>
  <w:style w:type="paragraph" w:customStyle="1" w:styleId="E6EB6791A0A14A5C9CDF76530FA10DF62">
    <w:name w:val="E6EB6791A0A14A5C9CDF76530FA10DF62"/>
    <w:rsid w:val="009C63E1"/>
    <w:pPr>
      <w:spacing w:after="0"/>
    </w:pPr>
    <w:rPr>
      <w:rFonts w:ascii="Arial" w:eastAsiaTheme="minorHAnsi" w:hAnsi="Arial"/>
      <w:lang w:eastAsia="en-US"/>
    </w:rPr>
  </w:style>
  <w:style w:type="paragraph" w:customStyle="1" w:styleId="7E668078AF2145A89E9A4E2E1FF46B8111">
    <w:name w:val="7E668078AF2145A89E9A4E2E1FF46B8111"/>
    <w:rsid w:val="009C63E1"/>
    <w:pPr>
      <w:spacing w:after="0"/>
    </w:pPr>
    <w:rPr>
      <w:rFonts w:ascii="Arial" w:eastAsiaTheme="minorHAnsi" w:hAnsi="Arial"/>
      <w:lang w:eastAsia="en-US"/>
    </w:rPr>
  </w:style>
  <w:style w:type="paragraph" w:customStyle="1" w:styleId="3C196C917BA44B7DBFC650DC3E482DF49">
    <w:name w:val="3C196C917BA44B7DBFC650DC3E482DF49"/>
    <w:rsid w:val="009C63E1"/>
    <w:pPr>
      <w:spacing w:after="0"/>
    </w:pPr>
    <w:rPr>
      <w:rFonts w:ascii="Arial" w:eastAsiaTheme="minorHAnsi" w:hAnsi="Arial"/>
      <w:lang w:eastAsia="en-US"/>
    </w:rPr>
  </w:style>
  <w:style w:type="paragraph" w:customStyle="1" w:styleId="1B92AF00436945C4A948793EC664308D14">
    <w:name w:val="1B92AF00436945C4A948793EC664308D14"/>
    <w:rsid w:val="009C63E1"/>
    <w:pPr>
      <w:spacing w:after="0"/>
    </w:pPr>
    <w:rPr>
      <w:rFonts w:ascii="Arial" w:eastAsiaTheme="minorHAnsi" w:hAnsi="Arial"/>
      <w:lang w:eastAsia="en-US"/>
    </w:rPr>
  </w:style>
  <w:style w:type="paragraph" w:customStyle="1" w:styleId="96DDFF29574A4707BAB51B67B239A1E217">
    <w:name w:val="96DDFF29574A4707BAB51B67B239A1E217"/>
    <w:rsid w:val="009C63E1"/>
    <w:pPr>
      <w:spacing w:after="0"/>
    </w:pPr>
    <w:rPr>
      <w:rFonts w:ascii="Arial" w:eastAsiaTheme="minorHAnsi" w:hAnsi="Arial"/>
      <w:lang w:eastAsia="en-US"/>
    </w:rPr>
  </w:style>
  <w:style w:type="paragraph" w:customStyle="1" w:styleId="27E5E570E0E748E1986F1B9C121AEA1017">
    <w:name w:val="27E5E570E0E748E1986F1B9C121AEA1017"/>
    <w:rsid w:val="009C63E1"/>
    <w:pPr>
      <w:spacing w:after="0"/>
    </w:pPr>
    <w:rPr>
      <w:rFonts w:ascii="Arial" w:eastAsiaTheme="minorHAnsi" w:hAnsi="Arial"/>
      <w:lang w:eastAsia="en-US"/>
    </w:rPr>
  </w:style>
  <w:style w:type="paragraph" w:customStyle="1" w:styleId="BCEAA7A6AC12427DA5D2B6B31ADD4A4F8">
    <w:name w:val="BCEAA7A6AC12427DA5D2B6B31ADD4A4F8"/>
    <w:rsid w:val="009C63E1"/>
    <w:pPr>
      <w:spacing w:after="0"/>
    </w:pPr>
    <w:rPr>
      <w:rFonts w:ascii="Arial" w:eastAsiaTheme="minorHAnsi" w:hAnsi="Arial"/>
      <w:lang w:eastAsia="en-US"/>
    </w:rPr>
  </w:style>
  <w:style w:type="paragraph" w:customStyle="1" w:styleId="42283D604F8E4844ACA366EAED1F3D698">
    <w:name w:val="42283D604F8E4844ACA366EAED1F3D698"/>
    <w:rsid w:val="009C63E1"/>
    <w:pPr>
      <w:spacing w:after="0"/>
    </w:pPr>
    <w:rPr>
      <w:rFonts w:ascii="Arial" w:eastAsiaTheme="minorHAnsi" w:hAnsi="Arial"/>
      <w:lang w:eastAsia="en-US"/>
    </w:rPr>
  </w:style>
  <w:style w:type="paragraph" w:customStyle="1" w:styleId="C28E5220BD554C5B8C1DD60E09778B7F8">
    <w:name w:val="C28E5220BD554C5B8C1DD60E09778B7F8"/>
    <w:rsid w:val="009C63E1"/>
    <w:pPr>
      <w:spacing w:after="0"/>
    </w:pPr>
    <w:rPr>
      <w:rFonts w:ascii="Arial" w:eastAsiaTheme="minorHAnsi" w:hAnsi="Arial"/>
      <w:lang w:eastAsia="en-US"/>
    </w:rPr>
  </w:style>
  <w:style w:type="paragraph" w:customStyle="1" w:styleId="0FDC8F9F2D304978B1C3B9CDABEB1F6C4">
    <w:name w:val="0FDC8F9F2D304978B1C3B9CDABEB1F6C4"/>
    <w:rsid w:val="009C63E1"/>
    <w:pPr>
      <w:spacing w:after="0"/>
    </w:pPr>
    <w:rPr>
      <w:rFonts w:ascii="Arial" w:eastAsiaTheme="minorHAnsi" w:hAnsi="Arial"/>
      <w:lang w:eastAsia="en-US"/>
    </w:rPr>
  </w:style>
  <w:style w:type="paragraph" w:customStyle="1" w:styleId="3938978475C84F57A62E08A065E0C4DB4">
    <w:name w:val="3938978475C84F57A62E08A065E0C4DB4"/>
    <w:rsid w:val="009C63E1"/>
    <w:pPr>
      <w:spacing w:after="0"/>
    </w:pPr>
    <w:rPr>
      <w:rFonts w:ascii="Arial" w:eastAsiaTheme="minorHAnsi" w:hAnsi="Arial"/>
      <w:lang w:eastAsia="en-US"/>
    </w:rPr>
  </w:style>
  <w:style w:type="paragraph" w:customStyle="1" w:styleId="415927D5995C4A8382CB318B53A2355A6">
    <w:name w:val="415927D5995C4A8382CB318B53A2355A6"/>
    <w:rsid w:val="009C63E1"/>
    <w:pPr>
      <w:spacing w:after="0"/>
    </w:pPr>
    <w:rPr>
      <w:rFonts w:ascii="Arial" w:eastAsiaTheme="minorHAnsi" w:hAnsi="Arial"/>
      <w:lang w:eastAsia="en-US"/>
    </w:rPr>
  </w:style>
  <w:style w:type="paragraph" w:customStyle="1" w:styleId="BD5B6A96F5E04C0C99485E11B7EC7D1A3">
    <w:name w:val="BD5B6A96F5E04C0C99485E11B7EC7D1A3"/>
    <w:rsid w:val="009C63E1"/>
    <w:pPr>
      <w:spacing w:after="0"/>
    </w:pPr>
    <w:rPr>
      <w:rFonts w:ascii="Arial" w:eastAsiaTheme="minorHAnsi" w:hAnsi="Arial"/>
      <w:lang w:eastAsia="en-US"/>
    </w:rPr>
  </w:style>
  <w:style w:type="paragraph" w:customStyle="1" w:styleId="49E2F9CA00D0476EA03EC4DBCB72261B2">
    <w:name w:val="49E2F9CA00D0476EA03EC4DBCB72261B2"/>
    <w:rsid w:val="009C63E1"/>
    <w:pPr>
      <w:spacing w:after="0"/>
    </w:pPr>
    <w:rPr>
      <w:rFonts w:ascii="Arial" w:eastAsiaTheme="minorHAnsi" w:hAnsi="Arial"/>
      <w:lang w:eastAsia="en-US"/>
    </w:rPr>
  </w:style>
  <w:style w:type="paragraph" w:customStyle="1" w:styleId="9F74C64C3CB64F7A9109990633A8AC4B3">
    <w:name w:val="9F74C64C3CB64F7A9109990633A8AC4B3"/>
    <w:rsid w:val="009C63E1"/>
    <w:pPr>
      <w:spacing w:after="0"/>
    </w:pPr>
    <w:rPr>
      <w:rFonts w:ascii="Arial" w:eastAsiaTheme="minorHAnsi" w:hAnsi="Arial"/>
      <w:lang w:eastAsia="en-US"/>
    </w:rPr>
  </w:style>
  <w:style w:type="paragraph" w:customStyle="1" w:styleId="E6EB6791A0A14A5C9CDF76530FA10DF63">
    <w:name w:val="E6EB6791A0A14A5C9CDF76530FA10DF63"/>
    <w:rsid w:val="009C63E1"/>
    <w:pPr>
      <w:spacing w:after="0"/>
    </w:pPr>
    <w:rPr>
      <w:rFonts w:ascii="Arial" w:eastAsiaTheme="minorHAnsi" w:hAnsi="Arial"/>
      <w:lang w:eastAsia="en-US"/>
    </w:rPr>
  </w:style>
  <w:style w:type="paragraph" w:customStyle="1" w:styleId="7E668078AF2145A89E9A4E2E1FF46B8112">
    <w:name w:val="7E668078AF2145A89E9A4E2E1FF46B8112"/>
    <w:rsid w:val="009C63E1"/>
    <w:pPr>
      <w:spacing w:after="0"/>
    </w:pPr>
    <w:rPr>
      <w:rFonts w:ascii="Arial" w:eastAsiaTheme="minorHAnsi" w:hAnsi="Arial"/>
      <w:lang w:eastAsia="en-US"/>
    </w:rPr>
  </w:style>
  <w:style w:type="paragraph" w:customStyle="1" w:styleId="3C196C917BA44B7DBFC650DC3E482DF410">
    <w:name w:val="3C196C917BA44B7DBFC650DC3E482DF410"/>
    <w:rsid w:val="009C63E1"/>
    <w:pPr>
      <w:spacing w:after="0"/>
    </w:pPr>
    <w:rPr>
      <w:rFonts w:ascii="Arial" w:eastAsiaTheme="minorHAnsi" w:hAnsi="Arial"/>
      <w:lang w:eastAsia="en-US"/>
    </w:rPr>
  </w:style>
  <w:style w:type="paragraph" w:customStyle="1" w:styleId="1B92AF00436945C4A948793EC664308D15">
    <w:name w:val="1B92AF00436945C4A948793EC664308D15"/>
    <w:rsid w:val="009C63E1"/>
    <w:pPr>
      <w:spacing w:after="0"/>
    </w:pPr>
    <w:rPr>
      <w:rFonts w:ascii="Arial" w:eastAsiaTheme="minorHAnsi" w:hAnsi="Arial"/>
      <w:lang w:eastAsia="en-US"/>
    </w:rPr>
  </w:style>
  <w:style w:type="paragraph" w:customStyle="1" w:styleId="96DDFF29574A4707BAB51B67B239A1E218">
    <w:name w:val="96DDFF29574A4707BAB51B67B239A1E218"/>
    <w:rsid w:val="009C63E1"/>
    <w:pPr>
      <w:spacing w:after="0"/>
    </w:pPr>
    <w:rPr>
      <w:rFonts w:ascii="Arial" w:eastAsiaTheme="minorHAnsi" w:hAnsi="Arial"/>
      <w:lang w:eastAsia="en-US"/>
    </w:rPr>
  </w:style>
  <w:style w:type="paragraph" w:customStyle="1" w:styleId="27E5E570E0E748E1986F1B9C121AEA1018">
    <w:name w:val="27E5E570E0E748E1986F1B9C121AEA1018"/>
    <w:rsid w:val="009C63E1"/>
    <w:pPr>
      <w:spacing w:after="0"/>
    </w:pPr>
    <w:rPr>
      <w:rFonts w:ascii="Arial" w:eastAsiaTheme="minorHAnsi" w:hAnsi="Arial"/>
      <w:lang w:eastAsia="en-US"/>
    </w:rPr>
  </w:style>
  <w:style w:type="paragraph" w:customStyle="1" w:styleId="BCEAA7A6AC12427DA5D2B6B31ADD4A4F9">
    <w:name w:val="BCEAA7A6AC12427DA5D2B6B31ADD4A4F9"/>
    <w:rsid w:val="009C63E1"/>
    <w:pPr>
      <w:spacing w:after="0"/>
    </w:pPr>
    <w:rPr>
      <w:rFonts w:ascii="Arial" w:eastAsiaTheme="minorHAnsi" w:hAnsi="Arial"/>
      <w:lang w:eastAsia="en-US"/>
    </w:rPr>
  </w:style>
  <w:style w:type="paragraph" w:customStyle="1" w:styleId="42283D604F8E4844ACA366EAED1F3D699">
    <w:name w:val="42283D604F8E4844ACA366EAED1F3D699"/>
    <w:rsid w:val="009C63E1"/>
    <w:pPr>
      <w:spacing w:after="0"/>
    </w:pPr>
    <w:rPr>
      <w:rFonts w:ascii="Arial" w:eastAsiaTheme="minorHAnsi" w:hAnsi="Arial"/>
      <w:lang w:eastAsia="en-US"/>
    </w:rPr>
  </w:style>
  <w:style w:type="paragraph" w:customStyle="1" w:styleId="C28E5220BD554C5B8C1DD60E09778B7F9">
    <w:name w:val="C28E5220BD554C5B8C1DD60E09778B7F9"/>
    <w:rsid w:val="009C63E1"/>
    <w:pPr>
      <w:spacing w:after="0"/>
    </w:pPr>
    <w:rPr>
      <w:rFonts w:ascii="Arial" w:eastAsiaTheme="minorHAnsi" w:hAnsi="Arial"/>
      <w:lang w:eastAsia="en-US"/>
    </w:rPr>
  </w:style>
  <w:style w:type="paragraph" w:customStyle="1" w:styleId="0FDC8F9F2D304978B1C3B9CDABEB1F6C5">
    <w:name w:val="0FDC8F9F2D304978B1C3B9CDABEB1F6C5"/>
    <w:rsid w:val="009C63E1"/>
    <w:pPr>
      <w:spacing w:after="0"/>
    </w:pPr>
    <w:rPr>
      <w:rFonts w:ascii="Arial" w:eastAsiaTheme="minorHAnsi" w:hAnsi="Arial"/>
      <w:lang w:eastAsia="en-US"/>
    </w:rPr>
  </w:style>
  <w:style w:type="paragraph" w:customStyle="1" w:styleId="3938978475C84F57A62E08A065E0C4DB5">
    <w:name w:val="3938978475C84F57A62E08A065E0C4DB5"/>
    <w:rsid w:val="009C63E1"/>
    <w:pPr>
      <w:spacing w:after="0"/>
    </w:pPr>
    <w:rPr>
      <w:rFonts w:ascii="Arial" w:eastAsiaTheme="minorHAnsi" w:hAnsi="Arial"/>
      <w:lang w:eastAsia="en-US"/>
    </w:rPr>
  </w:style>
  <w:style w:type="paragraph" w:customStyle="1" w:styleId="415927D5995C4A8382CB318B53A2355A7">
    <w:name w:val="415927D5995C4A8382CB318B53A2355A7"/>
    <w:rsid w:val="009C63E1"/>
    <w:pPr>
      <w:spacing w:after="0"/>
    </w:pPr>
    <w:rPr>
      <w:rFonts w:ascii="Arial" w:eastAsiaTheme="minorHAnsi" w:hAnsi="Arial"/>
      <w:lang w:eastAsia="en-US"/>
    </w:rPr>
  </w:style>
  <w:style w:type="paragraph" w:customStyle="1" w:styleId="BD5B6A96F5E04C0C99485E11B7EC7D1A4">
    <w:name w:val="BD5B6A96F5E04C0C99485E11B7EC7D1A4"/>
    <w:rsid w:val="009C63E1"/>
    <w:pPr>
      <w:spacing w:after="0"/>
    </w:pPr>
    <w:rPr>
      <w:rFonts w:ascii="Arial" w:eastAsiaTheme="minorHAnsi" w:hAnsi="Arial"/>
      <w:lang w:eastAsia="en-US"/>
    </w:rPr>
  </w:style>
  <w:style w:type="paragraph" w:customStyle="1" w:styleId="49E2F9CA00D0476EA03EC4DBCB72261B3">
    <w:name w:val="49E2F9CA00D0476EA03EC4DBCB72261B3"/>
    <w:rsid w:val="009C63E1"/>
    <w:pPr>
      <w:spacing w:after="0"/>
    </w:pPr>
    <w:rPr>
      <w:rFonts w:ascii="Arial" w:eastAsiaTheme="minorHAnsi" w:hAnsi="Arial"/>
      <w:lang w:eastAsia="en-US"/>
    </w:rPr>
  </w:style>
  <w:style w:type="paragraph" w:customStyle="1" w:styleId="9F74C64C3CB64F7A9109990633A8AC4B4">
    <w:name w:val="9F74C64C3CB64F7A9109990633A8AC4B4"/>
    <w:rsid w:val="009C63E1"/>
    <w:pPr>
      <w:spacing w:after="0"/>
    </w:pPr>
    <w:rPr>
      <w:rFonts w:ascii="Arial" w:eastAsiaTheme="minorHAnsi" w:hAnsi="Arial"/>
      <w:lang w:eastAsia="en-US"/>
    </w:rPr>
  </w:style>
  <w:style w:type="paragraph" w:customStyle="1" w:styleId="E6EB6791A0A14A5C9CDF76530FA10DF64">
    <w:name w:val="E6EB6791A0A14A5C9CDF76530FA10DF64"/>
    <w:rsid w:val="009C63E1"/>
    <w:pPr>
      <w:spacing w:after="0"/>
    </w:pPr>
    <w:rPr>
      <w:rFonts w:ascii="Arial" w:eastAsiaTheme="minorHAnsi" w:hAnsi="Arial"/>
      <w:lang w:eastAsia="en-US"/>
    </w:rPr>
  </w:style>
  <w:style w:type="paragraph" w:customStyle="1" w:styleId="ABFB27C6F6534990AFB689C103001A92">
    <w:name w:val="ABFB27C6F6534990AFB689C103001A92"/>
    <w:rsid w:val="009C63E1"/>
  </w:style>
  <w:style w:type="paragraph" w:customStyle="1" w:styleId="FBC4CCB061184EC3BE57723321B8C1E4">
    <w:name w:val="FBC4CCB061184EC3BE57723321B8C1E4"/>
    <w:rsid w:val="009C63E1"/>
  </w:style>
  <w:style w:type="paragraph" w:customStyle="1" w:styleId="AD5B1361662B4277BB7576395842CFCF">
    <w:name w:val="AD5B1361662B4277BB7576395842CFCF"/>
    <w:rsid w:val="009C63E1"/>
  </w:style>
  <w:style w:type="paragraph" w:customStyle="1" w:styleId="50E9C6F1563040FBA5A186C64E0C0F84">
    <w:name w:val="50E9C6F1563040FBA5A186C64E0C0F84"/>
    <w:rsid w:val="009C63E1"/>
  </w:style>
  <w:style w:type="paragraph" w:customStyle="1" w:styleId="505A528180F6438391F52747B6ED333E">
    <w:name w:val="505A528180F6438391F52747B6ED333E"/>
    <w:rsid w:val="009C63E1"/>
  </w:style>
  <w:style w:type="paragraph" w:customStyle="1" w:styleId="4C56FF765E0D442B9B62B995DF3ABB74">
    <w:name w:val="4C56FF765E0D442B9B62B995DF3ABB74"/>
    <w:rsid w:val="009C63E1"/>
  </w:style>
  <w:style w:type="paragraph" w:customStyle="1" w:styleId="C6A67276254B4D4F8E204557512800E0">
    <w:name w:val="C6A67276254B4D4F8E204557512800E0"/>
    <w:rsid w:val="009C63E1"/>
  </w:style>
  <w:style w:type="paragraph" w:customStyle="1" w:styleId="60FF0912744A4028BDA4A6B5CB82F058">
    <w:name w:val="60FF0912744A4028BDA4A6B5CB82F058"/>
    <w:rsid w:val="009C63E1"/>
  </w:style>
  <w:style w:type="paragraph" w:customStyle="1" w:styleId="A1D9530904B544DC9A1EE7B5FD451931">
    <w:name w:val="A1D9530904B544DC9A1EE7B5FD451931"/>
    <w:rsid w:val="009C63E1"/>
  </w:style>
  <w:style w:type="paragraph" w:customStyle="1" w:styleId="75F705092E174B6EA5FB7CFFA42DC136">
    <w:name w:val="75F705092E174B6EA5FB7CFFA42DC136"/>
    <w:rsid w:val="009C63E1"/>
  </w:style>
  <w:style w:type="paragraph" w:customStyle="1" w:styleId="907447B4ABB34D5F99B345BE12E84CAD">
    <w:name w:val="907447B4ABB34D5F99B345BE12E84CAD"/>
    <w:rsid w:val="009C63E1"/>
  </w:style>
  <w:style w:type="paragraph" w:customStyle="1" w:styleId="EA6D5B9D9FC4486DBC175DEFEAE999D0">
    <w:name w:val="EA6D5B9D9FC4486DBC175DEFEAE999D0"/>
    <w:rsid w:val="009C63E1"/>
  </w:style>
  <w:style w:type="paragraph" w:customStyle="1" w:styleId="6DF55B719D8B452ABFD9AFB7D9F05EDA">
    <w:name w:val="6DF55B719D8B452ABFD9AFB7D9F05EDA"/>
    <w:rsid w:val="009C63E1"/>
  </w:style>
  <w:style w:type="paragraph" w:customStyle="1" w:styleId="209448432A214C5794E9F34C5B5742B5">
    <w:name w:val="209448432A214C5794E9F34C5B5742B5"/>
    <w:rsid w:val="009C63E1"/>
  </w:style>
  <w:style w:type="paragraph" w:customStyle="1" w:styleId="E699D1DD1AE64726BE06697C7176257C">
    <w:name w:val="E699D1DD1AE64726BE06697C7176257C"/>
    <w:rsid w:val="009C63E1"/>
  </w:style>
  <w:style w:type="paragraph" w:customStyle="1" w:styleId="7E668078AF2145A89E9A4E2E1FF46B8113">
    <w:name w:val="7E668078AF2145A89E9A4E2E1FF46B8113"/>
    <w:rsid w:val="009C63E1"/>
    <w:pPr>
      <w:spacing w:after="0"/>
    </w:pPr>
    <w:rPr>
      <w:rFonts w:ascii="Arial" w:eastAsiaTheme="minorHAnsi" w:hAnsi="Arial"/>
      <w:lang w:eastAsia="en-US"/>
    </w:rPr>
  </w:style>
  <w:style w:type="paragraph" w:customStyle="1" w:styleId="3C196C917BA44B7DBFC650DC3E482DF411">
    <w:name w:val="3C196C917BA44B7DBFC650DC3E482DF411"/>
    <w:rsid w:val="009C63E1"/>
    <w:pPr>
      <w:spacing w:after="0"/>
    </w:pPr>
    <w:rPr>
      <w:rFonts w:ascii="Arial" w:eastAsiaTheme="minorHAnsi" w:hAnsi="Arial"/>
      <w:lang w:eastAsia="en-US"/>
    </w:rPr>
  </w:style>
  <w:style w:type="paragraph" w:customStyle="1" w:styleId="1B92AF00436945C4A948793EC664308D16">
    <w:name w:val="1B92AF00436945C4A948793EC664308D16"/>
    <w:rsid w:val="009C63E1"/>
    <w:pPr>
      <w:spacing w:after="0"/>
    </w:pPr>
    <w:rPr>
      <w:rFonts w:ascii="Arial" w:eastAsiaTheme="minorHAnsi" w:hAnsi="Arial"/>
      <w:lang w:eastAsia="en-US"/>
    </w:rPr>
  </w:style>
  <w:style w:type="paragraph" w:customStyle="1" w:styleId="96DDFF29574A4707BAB51B67B239A1E219">
    <w:name w:val="96DDFF29574A4707BAB51B67B239A1E219"/>
    <w:rsid w:val="009C63E1"/>
    <w:pPr>
      <w:spacing w:after="0"/>
    </w:pPr>
    <w:rPr>
      <w:rFonts w:ascii="Arial" w:eastAsiaTheme="minorHAnsi" w:hAnsi="Arial"/>
      <w:lang w:eastAsia="en-US"/>
    </w:rPr>
  </w:style>
  <w:style w:type="paragraph" w:customStyle="1" w:styleId="27E5E570E0E748E1986F1B9C121AEA1019">
    <w:name w:val="27E5E570E0E748E1986F1B9C121AEA1019"/>
    <w:rsid w:val="009C63E1"/>
    <w:pPr>
      <w:spacing w:after="0"/>
    </w:pPr>
    <w:rPr>
      <w:rFonts w:ascii="Arial" w:eastAsiaTheme="minorHAnsi" w:hAnsi="Arial"/>
      <w:lang w:eastAsia="en-US"/>
    </w:rPr>
  </w:style>
  <w:style w:type="paragraph" w:customStyle="1" w:styleId="BCEAA7A6AC12427DA5D2B6B31ADD4A4F10">
    <w:name w:val="BCEAA7A6AC12427DA5D2B6B31ADD4A4F10"/>
    <w:rsid w:val="009C63E1"/>
    <w:pPr>
      <w:spacing w:after="0"/>
    </w:pPr>
    <w:rPr>
      <w:rFonts w:ascii="Arial" w:eastAsiaTheme="minorHAnsi" w:hAnsi="Arial"/>
      <w:lang w:eastAsia="en-US"/>
    </w:rPr>
  </w:style>
  <w:style w:type="paragraph" w:customStyle="1" w:styleId="42283D604F8E4844ACA366EAED1F3D6910">
    <w:name w:val="42283D604F8E4844ACA366EAED1F3D6910"/>
    <w:rsid w:val="009C63E1"/>
    <w:pPr>
      <w:spacing w:after="0"/>
    </w:pPr>
    <w:rPr>
      <w:rFonts w:ascii="Arial" w:eastAsiaTheme="minorHAnsi" w:hAnsi="Arial"/>
      <w:lang w:eastAsia="en-US"/>
    </w:rPr>
  </w:style>
  <w:style w:type="paragraph" w:customStyle="1" w:styleId="C28E5220BD554C5B8C1DD60E09778B7F10">
    <w:name w:val="C28E5220BD554C5B8C1DD60E09778B7F10"/>
    <w:rsid w:val="009C63E1"/>
    <w:pPr>
      <w:spacing w:after="0"/>
    </w:pPr>
    <w:rPr>
      <w:rFonts w:ascii="Arial" w:eastAsiaTheme="minorHAnsi" w:hAnsi="Arial"/>
      <w:lang w:eastAsia="en-US"/>
    </w:rPr>
  </w:style>
  <w:style w:type="paragraph" w:customStyle="1" w:styleId="0FDC8F9F2D304978B1C3B9CDABEB1F6C6">
    <w:name w:val="0FDC8F9F2D304978B1C3B9CDABEB1F6C6"/>
    <w:rsid w:val="009C63E1"/>
    <w:pPr>
      <w:spacing w:after="0"/>
    </w:pPr>
    <w:rPr>
      <w:rFonts w:ascii="Arial" w:eastAsiaTheme="minorHAnsi" w:hAnsi="Arial"/>
      <w:lang w:eastAsia="en-US"/>
    </w:rPr>
  </w:style>
  <w:style w:type="paragraph" w:customStyle="1" w:styleId="3938978475C84F57A62E08A065E0C4DB6">
    <w:name w:val="3938978475C84F57A62E08A065E0C4DB6"/>
    <w:rsid w:val="009C63E1"/>
    <w:pPr>
      <w:spacing w:after="0"/>
    </w:pPr>
    <w:rPr>
      <w:rFonts w:ascii="Arial" w:eastAsiaTheme="minorHAnsi" w:hAnsi="Arial"/>
      <w:lang w:eastAsia="en-US"/>
    </w:rPr>
  </w:style>
  <w:style w:type="paragraph" w:customStyle="1" w:styleId="415927D5995C4A8382CB318B53A2355A8">
    <w:name w:val="415927D5995C4A8382CB318B53A2355A8"/>
    <w:rsid w:val="009C63E1"/>
    <w:pPr>
      <w:spacing w:after="0"/>
    </w:pPr>
    <w:rPr>
      <w:rFonts w:ascii="Arial" w:eastAsiaTheme="minorHAnsi" w:hAnsi="Arial"/>
      <w:lang w:eastAsia="en-US"/>
    </w:rPr>
  </w:style>
  <w:style w:type="paragraph" w:customStyle="1" w:styleId="277A81E42C1C4AC791355E0EE01C89DD">
    <w:name w:val="277A81E42C1C4AC791355E0EE01C89DD"/>
    <w:rsid w:val="009C63E1"/>
    <w:pPr>
      <w:spacing w:after="0"/>
    </w:pPr>
    <w:rPr>
      <w:rFonts w:ascii="Arial" w:eastAsiaTheme="minorHAnsi" w:hAnsi="Arial"/>
      <w:lang w:eastAsia="en-US"/>
    </w:rPr>
  </w:style>
  <w:style w:type="paragraph" w:customStyle="1" w:styleId="BD5B6A96F5E04C0C99485E11B7EC7D1A5">
    <w:name w:val="BD5B6A96F5E04C0C99485E11B7EC7D1A5"/>
    <w:rsid w:val="009C63E1"/>
    <w:pPr>
      <w:spacing w:after="0"/>
    </w:pPr>
    <w:rPr>
      <w:rFonts w:ascii="Arial" w:eastAsiaTheme="minorHAnsi" w:hAnsi="Arial"/>
      <w:lang w:eastAsia="en-US"/>
    </w:rPr>
  </w:style>
  <w:style w:type="paragraph" w:customStyle="1" w:styleId="49E2F9CA00D0476EA03EC4DBCB72261B4">
    <w:name w:val="49E2F9CA00D0476EA03EC4DBCB72261B4"/>
    <w:rsid w:val="009C63E1"/>
    <w:pPr>
      <w:spacing w:after="0"/>
    </w:pPr>
    <w:rPr>
      <w:rFonts w:ascii="Arial" w:eastAsiaTheme="minorHAnsi" w:hAnsi="Arial"/>
      <w:lang w:eastAsia="en-US"/>
    </w:rPr>
  </w:style>
  <w:style w:type="paragraph" w:customStyle="1" w:styleId="9F74C64C3CB64F7A9109990633A8AC4B5">
    <w:name w:val="9F74C64C3CB64F7A9109990633A8AC4B5"/>
    <w:rsid w:val="009C63E1"/>
    <w:pPr>
      <w:spacing w:after="0"/>
    </w:pPr>
    <w:rPr>
      <w:rFonts w:ascii="Arial" w:eastAsiaTheme="minorHAnsi" w:hAnsi="Arial"/>
      <w:lang w:eastAsia="en-US"/>
    </w:rPr>
  </w:style>
  <w:style w:type="paragraph" w:customStyle="1" w:styleId="E6EB6791A0A14A5C9CDF76530FA10DF65">
    <w:name w:val="E6EB6791A0A14A5C9CDF76530FA10DF65"/>
    <w:rsid w:val="009C63E1"/>
    <w:pPr>
      <w:spacing w:after="0"/>
    </w:pPr>
    <w:rPr>
      <w:rFonts w:ascii="Arial" w:eastAsiaTheme="minorHAnsi" w:hAnsi="Arial"/>
      <w:lang w:eastAsia="en-US"/>
    </w:rPr>
  </w:style>
  <w:style w:type="paragraph" w:customStyle="1" w:styleId="ABFB27C6F6534990AFB689C103001A921">
    <w:name w:val="ABFB27C6F6534990AFB689C103001A921"/>
    <w:rsid w:val="009C63E1"/>
    <w:pPr>
      <w:spacing w:after="0"/>
    </w:pPr>
    <w:rPr>
      <w:rFonts w:ascii="Arial" w:eastAsiaTheme="minorHAnsi" w:hAnsi="Arial"/>
      <w:lang w:eastAsia="en-US"/>
    </w:rPr>
  </w:style>
  <w:style w:type="paragraph" w:customStyle="1" w:styleId="FBC4CCB061184EC3BE57723321B8C1E41">
    <w:name w:val="FBC4CCB061184EC3BE57723321B8C1E41"/>
    <w:rsid w:val="009C63E1"/>
    <w:pPr>
      <w:spacing w:after="0"/>
    </w:pPr>
    <w:rPr>
      <w:rFonts w:ascii="Arial" w:eastAsiaTheme="minorHAnsi" w:hAnsi="Arial"/>
      <w:lang w:eastAsia="en-US"/>
    </w:rPr>
  </w:style>
  <w:style w:type="paragraph" w:customStyle="1" w:styleId="AD5B1361662B4277BB7576395842CFCF1">
    <w:name w:val="AD5B1361662B4277BB7576395842CFCF1"/>
    <w:rsid w:val="009C63E1"/>
    <w:pPr>
      <w:spacing w:after="0"/>
    </w:pPr>
    <w:rPr>
      <w:rFonts w:ascii="Arial" w:eastAsiaTheme="minorHAnsi" w:hAnsi="Arial"/>
      <w:lang w:eastAsia="en-US"/>
    </w:rPr>
  </w:style>
  <w:style w:type="paragraph" w:customStyle="1" w:styleId="50E9C6F1563040FBA5A186C64E0C0F841">
    <w:name w:val="50E9C6F1563040FBA5A186C64E0C0F841"/>
    <w:rsid w:val="009C63E1"/>
    <w:pPr>
      <w:spacing w:after="0"/>
    </w:pPr>
    <w:rPr>
      <w:rFonts w:ascii="Arial" w:eastAsiaTheme="minorHAnsi" w:hAnsi="Arial"/>
      <w:lang w:eastAsia="en-US"/>
    </w:rPr>
  </w:style>
  <w:style w:type="paragraph" w:customStyle="1" w:styleId="505A528180F6438391F52747B6ED333E1">
    <w:name w:val="505A528180F6438391F52747B6ED333E1"/>
    <w:rsid w:val="009C63E1"/>
    <w:pPr>
      <w:spacing w:after="0"/>
    </w:pPr>
    <w:rPr>
      <w:rFonts w:ascii="Arial" w:eastAsiaTheme="minorHAnsi" w:hAnsi="Arial"/>
      <w:lang w:eastAsia="en-US"/>
    </w:rPr>
  </w:style>
  <w:style w:type="paragraph" w:customStyle="1" w:styleId="4C56FF765E0D442B9B62B995DF3ABB741">
    <w:name w:val="4C56FF765E0D442B9B62B995DF3ABB741"/>
    <w:rsid w:val="009C63E1"/>
    <w:pPr>
      <w:spacing w:after="0"/>
    </w:pPr>
    <w:rPr>
      <w:rFonts w:ascii="Arial" w:eastAsiaTheme="minorHAnsi" w:hAnsi="Arial"/>
      <w:lang w:eastAsia="en-US"/>
    </w:rPr>
  </w:style>
  <w:style w:type="paragraph" w:customStyle="1" w:styleId="C6A67276254B4D4F8E204557512800E01">
    <w:name w:val="C6A67276254B4D4F8E204557512800E01"/>
    <w:rsid w:val="009C63E1"/>
    <w:pPr>
      <w:spacing w:after="0"/>
    </w:pPr>
    <w:rPr>
      <w:rFonts w:ascii="Arial" w:eastAsiaTheme="minorHAnsi" w:hAnsi="Arial"/>
      <w:lang w:eastAsia="en-US"/>
    </w:rPr>
  </w:style>
  <w:style w:type="paragraph" w:customStyle="1" w:styleId="60FF0912744A4028BDA4A6B5CB82F0581">
    <w:name w:val="60FF0912744A4028BDA4A6B5CB82F0581"/>
    <w:rsid w:val="009C63E1"/>
    <w:pPr>
      <w:spacing w:after="0"/>
    </w:pPr>
    <w:rPr>
      <w:rFonts w:ascii="Arial" w:eastAsiaTheme="minorHAnsi" w:hAnsi="Arial"/>
      <w:lang w:eastAsia="en-US"/>
    </w:rPr>
  </w:style>
  <w:style w:type="paragraph" w:customStyle="1" w:styleId="A1D9530904B544DC9A1EE7B5FD4519311">
    <w:name w:val="A1D9530904B544DC9A1EE7B5FD4519311"/>
    <w:rsid w:val="009C63E1"/>
    <w:pPr>
      <w:spacing w:after="0"/>
    </w:pPr>
    <w:rPr>
      <w:rFonts w:ascii="Arial" w:eastAsiaTheme="minorHAnsi" w:hAnsi="Arial"/>
      <w:lang w:eastAsia="en-US"/>
    </w:rPr>
  </w:style>
  <w:style w:type="paragraph" w:customStyle="1" w:styleId="75F705092E174B6EA5FB7CFFA42DC1361">
    <w:name w:val="75F705092E174B6EA5FB7CFFA42DC1361"/>
    <w:rsid w:val="009C63E1"/>
    <w:pPr>
      <w:spacing w:after="0"/>
    </w:pPr>
    <w:rPr>
      <w:rFonts w:ascii="Arial" w:eastAsiaTheme="minorHAnsi" w:hAnsi="Arial"/>
      <w:lang w:eastAsia="en-US"/>
    </w:rPr>
  </w:style>
  <w:style w:type="paragraph" w:customStyle="1" w:styleId="907447B4ABB34D5F99B345BE12E84CAD1">
    <w:name w:val="907447B4ABB34D5F99B345BE12E84CAD1"/>
    <w:rsid w:val="009C63E1"/>
    <w:pPr>
      <w:spacing w:after="0"/>
    </w:pPr>
    <w:rPr>
      <w:rFonts w:ascii="Arial" w:eastAsiaTheme="minorHAnsi" w:hAnsi="Arial"/>
      <w:lang w:eastAsia="en-US"/>
    </w:rPr>
  </w:style>
  <w:style w:type="paragraph" w:customStyle="1" w:styleId="EA6D5B9D9FC4486DBC175DEFEAE999D01">
    <w:name w:val="EA6D5B9D9FC4486DBC175DEFEAE999D01"/>
    <w:rsid w:val="009C63E1"/>
    <w:pPr>
      <w:spacing w:after="0"/>
    </w:pPr>
    <w:rPr>
      <w:rFonts w:ascii="Arial" w:eastAsiaTheme="minorHAnsi" w:hAnsi="Arial"/>
      <w:lang w:eastAsia="en-US"/>
    </w:rPr>
  </w:style>
  <w:style w:type="paragraph" w:customStyle="1" w:styleId="6DF55B719D8B452ABFD9AFB7D9F05EDA1">
    <w:name w:val="6DF55B719D8B452ABFD9AFB7D9F05EDA1"/>
    <w:rsid w:val="009C63E1"/>
    <w:pPr>
      <w:spacing w:after="0"/>
    </w:pPr>
    <w:rPr>
      <w:rFonts w:ascii="Arial" w:eastAsiaTheme="minorHAnsi" w:hAnsi="Arial"/>
      <w:lang w:eastAsia="en-US"/>
    </w:rPr>
  </w:style>
  <w:style w:type="paragraph" w:customStyle="1" w:styleId="209448432A214C5794E9F34C5B5742B51">
    <w:name w:val="209448432A214C5794E9F34C5B5742B51"/>
    <w:rsid w:val="009C63E1"/>
    <w:pPr>
      <w:spacing w:after="0"/>
    </w:pPr>
    <w:rPr>
      <w:rFonts w:ascii="Arial" w:eastAsiaTheme="minorHAnsi" w:hAnsi="Arial"/>
      <w:lang w:eastAsia="en-US"/>
    </w:rPr>
  </w:style>
  <w:style w:type="paragraph" w:customStyle="1" w:styleId="E699D1DD1AE64726BE06697C7176257C1">
    <w:name w:val="E699D1DD1AE64726BE06697C7176257C1"/>
    <w:rsid w:val="009C63E1"/>
    <w:pPr>
      <w:spacing w:after="0"/>
    </w:pPr>
    <w:rPr>
      <w:rFonts w:ascii="Arial" w:eastAsiaTheme="minorHAnsi" w:hAnsi="Arial"/>
      <w:lang w:eastAsia="en-US"/>
    </w:rPr>
  </w:style>
  <w:style w:type="paragraph" w:customStyle="1" w:styleId="7E668078AF2145A89E9A4E2E1FF46B8114">
    <w:name w:val="7E668078AF2145A89E9A4E2E1FF46B8114"/>
    <w:rsid w:val="009C63E1"/>
    <w:pPr>
      <w:spacing w:after="0"/>
    </w:pPr>
    <w:rPr>
      <w:rFonts w:ascii="Arial" w:eastAsiaTheme="minorHAnsi" w:hAnsi="Arial"/>
      <w:lang w:eastAsia="en-US"/>
    </w:rPr>
  </w:style>
  <w:style w:type="paragraph" w:customStyle="1" w:styleId="3C196C917BA44B7DBFC650DC3E482DF412">
    <w:name w:val="3C196C917BA44B7DBFC650DC3E482DF412"/>
    <w:rsid w:val="009C63E1"/>
    <w:pPr>
      <w:spacing w:after="0"/>
    </w:pPr>
    <w:rPr>
      <w:rFonts w:ascii="Arial" w:eastAsiaTheme="minorHAnsi" w:hAnsi="Arial"/>
      <w:lang w:eastAsia="en-US"/>
    </w:rPr>
  </w:style>
  <w:style w:type="paragraph" w:customStyle="1" w:styleId="1B92AF00436945C4A948793EC664308D17">
    <w:name w:val="1B92AF00436945C4A948793EC664308D17"/>
    <w:rsid w:val="009C63E1"/>
    <w:pPr>
      <w:spacing w:after="0"/>
    </w:pPr>
    <w:rPr>
      <w:rFonts w:ascii="Arial" w:eastAsiaTheme="minorHAnsi" w:hAnsi="Arial"/>
      <w:lang w:eastAsia="en-US"/>
    </w:rPr>
  </w:style>
  <w:style w:type="paragraph" w:customStyle="1" w:styleId="96DDFF29574A4707BAB51B67B239A1E220">
    <w:name w:val="96DDFF29574A4707BAB51B67B239A1E220"/>
    <w:rsid w:val="009C63E1"/>
    <w:pPr>
      <w:spacing w:after="0"/>
    </w:pPr>
    <w:rPr>
      <w:rFonts w:ascii="Arial" w:eastAsiaTheme="minorHAnsi" w:hAnsi="Arial"/>
      <w:lang w:eastAsia="en-US"/>
    </w:rPr>
  </w:style>
  <w:style w:type="paragraph" w:customStyle="1" w:styleId="27E5E570E0E748E1986F1B9C121AEA1020">
    <w:name w:val="27E5E570E0E748E1986F1B9C121AEA1020"/>
    <w:rsid w:val="009C63E1"/>
    <w:pPr>
      <w:spacing w:after="0"/>
    </w:pPr>
    <w:rPr>
      <w:rFonts w:ascii="Arial" w:eastAsiaTheme="minorHAnsi" w:hAnsi="Arial"/>
      <w:lang w:eastAsia="en-US"/>
    </w:rPr>
  </w:style>
  <w:style w:type="paragraph" w:customStyle="1" w:styleId="BCEAA7A6AC12427DA5D2B6B31ADD4A4F11">
    <w:name w:val="BCEAA7A6AC12427DA5D2B6B31ADD4A4F11"/>
    <w:rsid w:val="009C63E1"/>
    <w:pPr>
      <w:spacing w:after="0"/>
    </w:pPr>
    <w:rPr>
      <w:rFonts w:ascii="Arial" w:eastAsiaTheme="minorHAnsi" w:hAnsi="Arial"/>
      <w:lang w:eastAsia="en-US"/>
    </w:rPr>
  </w:style>
  <w:style w:type="paragraph" w:customStyle="1" w:styleId="42283D604F8E4844ACA366EAED1F3D6911">
    <w:name w:val="42283D604F8E4844ACA366EAED1F3D6911"/>
    <w:rsid w:val="009C63E1"/>
    <w:pPr>
      <w:spacing w:after="0"/>
    </w:pPr>
    <w:rPr>
      <w:rFonts w:ascii="Arial" w:eastAsiaTheme="minorHAnsi" w:hAnsi="Arial"/>
      <w:lang w:eastAsia="en-US"/>
    </w:rPr>
  </w:style>
  <w:style w:type="paragraph" w:customStyle="1" w:styleId="C28E5220BD554C5B8C1DD60E09778B7F11">
    <w:name w:val="C28E5220BD554C5B8C1DD60E09778B7F11"/>
    <w:rsid w:val="009C63E1"/>
    <w:pPr>
      <w:spacing w:after="0"/>
    </w:pPr>
    <w:rPr>
      <w:rFonts w:ascii="Arial" w:eastAsiaTheme="minorHAnsi" w:hAnsi="Arial"/>
      <w:lang w:eastAsia="en-US"/>
    </w:rPr>
  </w:style>
  <w:style w:type="paragraph" w:customStyle="1" w:styleId="0FDC8F9F2D304978B1C3B9CDABEB1F6C7">
    <w:name w:val="0FDC8F9F2D304978B1C3B9CDABEB1F6C7"/>
    <w:rsid w:val="009C63E1"/>
    <w:pPr>
      <w:spacing w:after="0"/>
    </w:pPr>
    <w:rPr>
      <w:rFonts w:ascii="Arial" w:eastAsiaTheme="minorHAnsi" w:hAnsi="Arial"/>
      <w:lang w:eastAsia="en-US"/>
    </w:rPr>
  </w:style>
  <w:style w:type="paragraph" w:customStyle="1" w:styleId="3938978475C84F57A62E08A065E0C4DB7">
    <w:name w:val="3938978475C84F57A62E08A065E0C4DB7"/>
    <w:rsid w:val="009C63E1"/>
    <w:pPr>
      <w:spacing w:after="0"/>
    </w:pPr>
    <w:rPr>
      <w:rFonts w:ascii="Arial" w:eastAsiaTheme="minorHAnsi" w:hAnsi="Arial"/>
      <w:lang w:eastAsia="en-US"/>
    </w:rPr>
  </w:style>
  <w:style w:type="paragraph" w:customStyle="1" w:styleId="415927D5995C4A8382CB318B53A2355A9">
    <w:name w:val="415927D5995C4A8382CB318B53A2355A9"/>
    <w:rsid w:val="009C63E1"/>
    <w:pPr>
      <w:spacing w:after="0"/>
    </w:pPr>
    <w:rPr>
      <w:rFonts w:ascii="Arial" w:eastAsiaTheme="minorHAnsi" w:hAnsi="Arial"/>
      <w:lang w:eastAsia="en-US"/>
    </w:rPr>
  </w:style>
  <w:style w:type="paragraph" w:customStyle="1" w:styleId="277A81E42C1C4AC791355E0EE01C89DD1">
    <w:name w:val="277A81E42C1C4AC791355E0EE01C89DD1"/>
    <w:rsid w:val="009C63E1"/>
    <w:pPr>
      <w:spacing w:after="0"/>
    </w:pPr>
    <w:rPr>
      <w:rFonts w:ascii="Arial" w:eastAsiaTheme="minorHAnsi" w:hAnsi="Arial"/>
      <w:lang w:eastAsia="en-US"/>
    </w:rPr>
  </w:style>
  <w:style w:type="paragraph" w:customStyle="1" w:styleId="BD5B6A96F5E04C0C99485E11B7EC7D1A6">
    <w:name w:val="BD5B6A96F5E04C0C99485E11B7EC7D1A6"/>
    <w:rsid w:val="009C63E1"/>
    <w:pPr>
      <w:spacing w:after="0"/>
    </w:pPr>
    <w:rPr>
      <w:rFonts w:ascii="Arial" w:eastAsiaTheme="minorHAnsi" w:hAnsi="Arial"/>
      <w:lang w:eastAsia="en-US"/>
    </w:rPr>
  </w:style>
  <w:style w:type="paragraph" w:customStyle="1" w:styleId="49E2F9CA00D0476EA03EC4DBCB72261B5">
    <w:name w:val="49E2F9CA00D0476EA03EC4DBCB72261B5"/>
    <w:rsid w:val="009C63E1"/>
    <w:pPr>
      <w:spacing w:after="0"/>
    </w:pPr>
    <w:rPr>
      <w:rFonts w:ascii="Arial" w:eastAsiaTheme="minorHAnsi" w:hAnsi="Arial"/>
      <w:lang w:eastAsia="en-US"/>
    </w:rPr>
  </w:style>
  <w:style w:type="paragraph" w:customStyle="1" w:styleId="9F74C64C3CB64F7A9109990633A8AC4B6">
    <w:name w:val="9F74C64C3CB64F7A9109990633A8AC4B6"/>
    <w:rsid w:val="009C63E1"/>
    <w:pPr>
      <w:spacing w:after="0"/>
    </w:pPr>
    <w:rPr>
      <w:rFonts w:ascii="Arial" w:eastAsiaTheme="minorHAnsi" w:hAnsi="Arial"/>
      <w:lang w:eastAsia="en-US"/>
    </w:rPr>
  </w:style>
  <w:style w:type="paragraph" w:customStyle="1" w:styleId="E6EB6791A0A14A5C9CDF76530FA10DF66">
    <w:name w:val="E6EB6791A0A14A5C9CDF76530FA10DF66"/>
    <w:rsid w:val="009C63E1"/>
    <w:pPr>
      <w:spacing w:after="0"/>
    </w:pPr>
    <w:rPr>
      <w:rFonts w:ascii="Arial" w:eastAsiaTheme="minorHAnsi" w:hAnsi="Arial"/>
      <w:lang w:eastAsia="en-US"/>
    </w:rPr>
  </w:style>
  <w:style w:type="paragraph" w:customStyle="1" w:styleId="ABFB27C6F6534990AFB689C103001A922">
    <w:name w:val="ABFB27C6F6534990AFB689C103001A922"/>
    <w:rsid w:val="009C63E1"/>
    <w:pPr>
      <w:spacing w:after="0"/>
    </w:pPr>
    <w:rPr>
      <w:rFonts w:ascii="Arial" w:eastAsiaTheme="minorHAnsi" w:hAnsi="Arial"/>
      <w:lang w:eastAsia="en-US"/>
    </w:rPr>
  </w:style>
  <w:style w:type="paragraph" w:customStyle="1" w:styleId="FBC4CCB061184EC3BE57723321B8C1E42">
    <w:name w:val="FBC4CCB061184EC3BE57723321B8C1E42"/>
    <w:rsid w:val="009C63E1"/>
    <w:pPr>
      <w:spacing w:after="0"/>
    </w:pPr>
    <w:rPr>
      <w:rFonts w:ascii="Arial" w:eastAsiaTheme="minorHAnsi" w:hAnsi="Arial"/>
      <w:lang w:eastAsia="en-US"/>
    </w:rPr>
  </w:style>
  <w:style w:type="paragraph" w:customStyle="1" w:styleId="AD5B1361662B4277BB7576395842CFCF2">
    <w:name w:val="AD5B1361662B4277BB7576395842CFCF2"/>
    <w:rsid w:val="009C63E1"/>
    <w:pPr>
      <w:spacing w:after="0"/>
    </w:pPr>
    <w:rPr>
      <w:rFonts w:ascii="Arial" w:eastAsiaTheme="minorHAnsi" w:hAnsi="Arial"/>
      <w:lang w:eastAsia="en-US"/>
    </w:rPr>
  </w:style>
  <w:style w:type="paragraph" w:customStyle="1" w:styleId="50E9C6F1563040FBA5A186C64E0C0F842">
    <w:name w:val="50E9C6F1563040FBA5A186C64E0C0F842"/>
    <w:rsid w:val="009C63E1"/>
    <w:pPr>
      <w:spacing w:after="0"/>
    </w:pPr>
    <w:rPr>
      <w:rFonts w:ascii="Arial" w:eastAsiaTheme="minorHAnsi" w:hAnsi="Arial"/>
      <w:lang w:eastAsia="en-US"/>
    </w:rPr>
  </w:style>
  <w:style w:type="paragraph" w:customStyle="1" w:styleId="505A528180F6438391F52747B6ED333E2">
    <w:name w:val="505A528180F6438391F52747B6ED333E2"/>
    <w:rsid w:val="009C63E1"/>
    <w:pPr>
      <w:spacing w:after="0"/>
    </w:pPr>
    <w:rPr>
      <w:rFonts w:ascii="Arial" w:eastAsiaTheme="minorHAnsi" w:hAnsi="Arial"/>
      <w:lang w:eastAsia="en-US"/>
    </w:rPr>
  </w:style>
  <w:style w:type="paragraph" w:customStyle="1" w:styleId="4C56FF765E0D442B9B62B995DF3ABB742">
    <w:name w:val="4C56FF765E0D442B9B62B995DF3ABB742"/>
    <w:rsid w:val="009C63E1"/>
    <w:pPr>
      <w:spacing w:after="0"/>
    </w:pPr>
    <w:rPr>
      <w:rFonts w:ascii="Arial" w:eastAsiaTheme="minorHAnsi" w:hAnsi="Arial"/>
      <w:lang w:eastAsia="en-US"/>
    </w:rPr>
  </w:style>
  <w:style w:type="paragraph" w:customStyle="1" w:styleId="C6A67276254B4D4F8E204557512800E02">
    <w:name w:val="C6A67276254B4D4F8E204557512800E02"/>
    <w:rsid w:val="009C63E1"/>
    <w:pPr>
      <w:spacing w:after="0"/>
    </w:pPr>
    <w:rPr>
      <w:rFonts w:ascii="Arial" w:eastAsiaTheme="minorHAnsi" w:hAnsi="Arial"/>
      <w:lang w:eastAsia="en-US"/>
    </w:rPr>
  </w:style>
  <w:style w:type="paragraph" w:customStyle="1" w:styleId="60FF0912744A4028BDA4A6B5CB82F0582">
    <w:name w:val="60FF0912744A4028BDA4A6B5CB82F0582"/>
    <w:rsid w:val="009C63E1"/>
    <w:pPr>
      <w:spacing w:after="0"/>
    </w:pPr>
    <w:rPr>
      <w:rFonts w:ascii="Arial" w:eastAsiaTheme="minorHAnsi" w:hAnsi="Arial"/>
      <w:lang w:eastAsia="en-US"/>
    </w:rPr>
  </w:style>
  <w:style w:type="paragraph" w:customStyle="1" w:styleId="A1D9530904B544DC9A1EE7B5FD4519312">
    <w:name w:val="A1D9530904B544DC9A1EE7B5FD4519312"/>
    <w:rsid w:val="009C63E1"/>
    <w:pPr>
      <w:spacing w:after="0"/>
    </w:pPr>
    <w:rPr>
      <w:rFonts w:ascii="Arial" w:eastAsiaTheme="minorHAnsi" w:hAnsi="Arial"/>
      <w:lang w:eastAsia="en-US"/>
    </w:rPr>
  </w:style>
  <w:style w:type="paragraph" w:customStyle="1" w:styleId="75F705092E174B6EA5FB7CFFA42DC1362">
    <w:name w:val="75F705092E174B6EA5FB7CFFA42DC1362"/>
    <w:rsid w:val="009C63E1"/>
    <w:pPr>
      <w:spacing w:after="0"/>
    </w:pPr>
    <w:rPr>
      <w:rFonts w:ascii="Arial" w:eastAsiaTheme="minorHAnsi" w:hAnsi="Arial"/>
      <w:lang w:eastAsia="en-US"/>
    </w:rPr>
  </w:style>
  <w:style w:type="paragraph" w:customStyle="1" w:styleId="907447B4ABB34D5F99B345BE12E84CAD2">
    <w:name w:val="907447B4ABB34D5F99B345BE12E84CAD2"/>
    <w:rsid w:val="009C63E1"/>
    <w:pPr>
      <w:spacing w:after="0"/>
    </w:pPr>
    <w:rPr>
      <w:rFonts w:ascii="Arial" w:eastAsiaTheme="minorHAnsi" w:hAnsi="Arial"/>
      <w:lang w:eastAsia="en-US"/>
    </w:rPr>
  </w:style>
  <w:style w:type="paragraph" w:customStyle="1" w:styleId="EA6D5B9D9FC4486DBC175DEFEAE999D02">
    <w:name w:val="EA6D5B9D9FC4486DBC175DEFEAE999D02"/>
    <w:rsid w:val="009C63E1"/>
    <w:pPr>
      <w:spacing w:after="0"/>
    </w:pPr>
    <w:rPr>
      <w:rFonts w:ascii="Arial" w:eastAsiaTheme="minorHAnsi" w:hAnsi="Arial"/>
      <w:lang w:eastAsia="en-US"/>
    </w:rPr>
  </w:style>
  <w:style w:type="paragraph" w:customStyle="1" w:styleId="6DF55B719D8B452ABFD9AFB7D9F05EDA2">
    <w:name w:val="6DF55B719D8B452ABFD9AFB7D9F05EDA2"/>
    <w:rsid w:val="009C63E1"/>
    <w:pPr>
      <w:spacing w:after="0"/>
    </w:pPr>
    <w:rPr>
      <w:rFonts w:ascii="Arial" w:eastAsiaTheme="minorHAnsi" w:hAnsi="Arial"/>
      <w:lang w:eastAsia="en-US"/>
    </w:rPr>
  </w:style>
  <w:style w:type="paragraph" w:customStyle="1" w:styleId="209448432A214C5794E9F34C5B5742B52">
    <w:name w:val="209448432A214C5794E9F34C5B5742B52"/>
    <w:rsid w:val="009C63E1"/>
    <w:pPr>
      <w:spacing w:after="0"/>
    </w:pPr>
    <w:rPr>
      <w:rFonts w:ascii="Arial" w:eastAsiaTheme="minorHAnsi" w:hAnsi="Arial"/>
      <w:lang w:eastAsia="en-US"/>
    </w:rPr>
  </w:style>
  <w:style w:type="paragraph" w:customStyle="1" w:styleId="E699D1DD1AE64726BE06697C7176257C2">
    <w:name w:val="E699D1DD1AE64726BE06697C7176257C2"/>
    <w:rsid w:val="009C63E1"/>
    <w:pPr>
      <w:spacing w:after="0"/>
    </w:pPr>
    <w:rPr>
      <w:rFonts w:ascii="Arial" w:eastAsiaTheme="minorHAnsi" w:hAnsi="Arial"/>
      <w:lang w:eastAsia="en-US"/>
    </w:rPr>
  </w:style>
  <w:style w:type="paragraph" w:customStyle="1" w:styleId="7E668078AF2145A89E9A4E2E1FF46B8115">
    <w:name w:val="7E668078AF2145A89E9A4E2E1FF46B8115"/>
    <w:rsid w:val="009C63E1"/>
    <w:pPr>
      <w:spacing w:after="0"/>
    </w:pPr>
    <w:rPr>
      <w:rFonts w:ascii="Arial" w:eastAsiaTheme="minorHAnsi" w:hAnsi="Arial"/>
      <w:lang w:eastAsia="en-US"/>
    </w:rPr>
  </w:style>
  <w:style w:type="paragraph" w:customStyle="1" w:styleId="3C196C917BA44B7DBFC650DC3E482DF413">
    <w:name w:val="3C196C917BA44B7DBFC650DC3E482DF413"/>
    <w:rsid w:val="009C63E1"/>
    <w:pPr>
      <w:spacing w:after="0"/>
    </w:pPr>
    <w:rPr>
      <w:rFonts w:ascii="Arial" w:eastAsiaTheme="minorHAnsi" w:hAnsi="Arial"/>
      <w:lang w:eastAsia="en-US"/>
    </w:rPr>
  </w:style>
  <w:style w:type="paragraph" w:customStyle="1" w:styleId="1B92AF00436945C4A948793EC664308D18">
    <w:name w:val="1B92AF00436945C4A948793EC664308D18"/>
    <w:rsid w:val="009C63E1"/>
    <w:pPr>
      <w:spacing w:after="0"/>
    </w:pPr>
    <w:rPr>
      <w:rFonts w:ascii="Arial" w:eastAsiaTheme="minorHAnsi" w:hAnsi="Arial"/>
      <w:lang w:eastAsia="en-US"/>
    </w:rPr>
  </w:style>
  <w:style w:type="paragraph" w:customStyle="1" w:styleId="96DDFF29574A4707BAB51B67B239A1E221">
    <w:name w:val="96DDFF29574A4707BAB51B67B239A1E221"/>
    <w:rsid w:val="009C63E1"/>
    <w:pPr>
      <w:spacing w:after="0"/>
    </w:pPr>
    <w:rPr>
      <w:rFonts w:ascii="Arial" w:eastAsiaTheme="minorHAnsi" w:hAnsi="Arial"/>
      <w:lang w:eastAsia="en-US"/>
    </w:rPr>
  </w:style>
  <w:style w:type="paragraph" w:customStyle="1" w:styleId="27E5E570E0E748E1986F1B9C121AEA1021">
    <w:name w:val="27E5E570E0E748E1986F1B9C121AEA1021"/>
    <w:rsid w:val="009C63E1"/>
    <w:pPr>
      <w:spacing w:after="0"/>
    </w:pPr>
    <w:rPr>
      <w:rFonts w:ascii="Arial" w:eastAsiaTheme="minorHAnsi" w:hAnsi="Arial"/>
      <w:lang w:eastAsia="en-US"/>
    </w:rPr>
  </w:style>
  <w:style w:type="paragraph" w:customStyle="1" w:styleId="BCEAA7A6AC12427DA5D2B6B31ADD4A4F12">
    <w:name w:val="BCEAA7A6AC12427DA5D2B6B31ADD4A4F12"/>
    <w:rsid w:val="009C63E1"/>
    <w:pPr>
      <w:spacing w:after="0"/>
    </w:pPr>
    <w:rPr>
      <w:rFonts w:ascii="Arial" w:eastAsiaTheme="minorHAnsi" w:hAnsi="Arial"/>
      <w:lang w:eastAsia="en-US"/>
    </w:rPr>
  </w:style>
  <w:style w:type="paragraph" w:customStyle="1" w:styleId="42283D604F8E4844ACA366EAED1F3D6912">
    <w:name w:val="42283D604F8E4844ACA366EAED1F3D6912"/>
    <w:rsid w:val="009C63E1"/>
    <w:pPr>
      <w:spacing w:after="0"/>
    </w:pPr>
    <w:rPr>
      <w:rFonts w:ascii="Arial" w:eastAsiaTheme="minorHAnsi" w:hAnsi="Arial"/>
      <w:lang w:eastAsia="en-US"/>
    </w:rPr>
  </w:style>
  <w:style w:type="paragraph" w:customStyle="1" w:styleId="C28E5220BD554C5B8C1DD60E09778B7F12">
    <w:name w:val="C28E5220BD554C5B8C1DD60E09778B7F12"/>
    <w:rsid w:val="009C63E1"/>
    <w:pPr>
      <w:spacing w:after="0"/>
    </w:pPr>
    <w:rPr>
      <w:rFonts w:ascii="Arial" w:eastAsiaTheme="minorHAnsi" w:hAnsi="Arial"/>
      <w:lang w:eastAsia="en-US"/>
    </w:rPr>
  </w:style>
  <w:style w:type="paragraph" w:customStyle="1" w:styleId="0FDC8F9F2D304978B1C3B9CDABEB1F6C8">
    <w:name w:val="0FDC8F9F2D304978B1C3B9CDABEB1F6C8"/>
    <w:rsid w:val="009C63E1"/>
    <w:pPr>
      <w:spacing w:after="0"/>
    </w:pPr>
    <w:rPr>
      <w:rFonts w:ascii="Arial" w:eastAsiaTheme="minorHAnsi" w:hAnsi="Arial"/>
      <w:lang w:eastAsia="en-US"/>
    </w:rPr>
  </w:style>
  <w:style w:type="paragraph" w:customStyle="1" w:styleId="3938978475C84F57A62E08A065E0C4DB8">
    <w:name w:val="3938978475C84F57A62E08A065E0C4DB8"/>
    <w:rsid w:val="009C63E1"/>
    <w:pPr>
      <w:spacing w:after="0"/>
    </w:pPr>
    <w:rPr>
      <w:rFonts w:ascii="Arial" w:eastAsiaTheme="minorHAnsi" w:hAnsi="Arial"/>
      <w:lang w:eastAsia="en-US"/>
    </w:rPr>
  </w:style>
  <w:style w:type="paragraph" w:customStyle="1" w:styleId="415927D5995C4A8382CB318B53A2355A10">
    <w:name w:val="415927D5995C4A8382CB318B53A2355A10"/>
    <w:rsid w:val="009C63E1"/>
    <w:pPr>
      <w:spacing w:after="0"/>
    </w:pPr>
    <w:rPr>
      <w:rFonts w:ascii="Arial" w:eastAsiaTheme="minorHAnsi" w:hAnsi="Arial"/>
      <w:lang w:eastAsia="en-US"/>
    </w:rPr>
  </w:style>
  <w:style w:type="paragraph" w:customStyle="1" w:styleId="277A81E42C1C4AC791355E0EE01C89DD2">
    <w:name w:val="277A81E42C1C4AC791355E0EE01C89DD2"/>
    <w:rsid w:val="009C63E1"/>
    <w:pPr>
      <w:spacing w:after="0"/>
    </w:pPr>
    <w:rPr>
      <w:rFonts w:ascii="Arial" w:eastAsiaTheme="minorHAnsi" w:hAnsi="Arial"/>
      <w:lang w:eastAsia="en-US"/>
    </w:rPr>
  </w:style>
  <w:style w:type="paragraph" w:customStyle="1" w:styleId="BD5B6A96F5E04C0C99485E11B7EC7D1A7">
    <w:name w:val="BD5B6A96F5E04C0C99485E11B7EC7D1A7"/>
    <w:rsid w:val="009C63E1"/>
    <w:pPr>
      <w:spacing w:after="0"/>
    </w:pPr>
    <w:rPr>
      <w:rFonts w:ascii="Arial" w:eastAsiaTheme="minorHAnsi" w:hAnsi="Arial"/>
      <w:lang w:eastAsia="en-US"/>
    </w:rPr>
  </w:style>
  <w:style w:type="paragraph" w:customStyle="1" w:styleId="0F85B0AFC56F44DFA11736C3A5D62F03">
    <w:name w:val="0F85B0AFC56F44DFA11736C3A5D62F03"/>
    <w:rsid w:val="009C63E1"/>
    <w:pPr>
      <w:spacing w:after="0"/>
    </w:pPr>
    <w:rPr>
      <w:rFonts w:ascii="Arial" w:eastAsiaTheme="minorHAnsi" w:hAnsi="Arial"/>
      <w:lang w:eastAsia="en-US"/>
    </w:rPr>
  </w:style>
  <w:style w:type="paragraph" w:customStyle="1" w:styleId="49E2F9CA00D0476EA03EC4DBCB72261B6">
    <w:name w:val="49E2F9CA00D0476EA03EC4DBCB72261B6"/>
    <w:rsid w:val="009C63E1"/>
    <w:pPr>
      <w:spacing w:after="0"/>
    </w:pPr>
    <w:rPr>
      <w:rFonts w:ascii="Arial" w:eastAsiaTheme="minorHAnsi" w:hAnsi="Arial"/>
      <w:lang w:eastAsia="en-US"/>
    </w:rPr>
  </w:style>
  <w:style w:type="paragraph" w:customStyle="1" w:styleId="9F74C64C3CB64F7A9109990633A8AC4B7">
    <w:name w:val="9F74C64C3CB64F7A9109990633A8AC4B7"/>
    <w:rsid w:val="009C63E1"/>
    <w:pPr>
      <w:spacing w:after="0"/>
    </w:pPr>
    <w:rPr>
      <w:rFonts w:ascii="Arial" w:eastAsiaTheme="minorHAnsi" w:hAnsi="Arial"/>
      <w:lang w:eastAsia="en-US"/>
    </w:rPr>
  </w:style>
  <w:style w:type="paragraph" w:customStyle="1" w:styleId="E6EB6791A0A14A5C9CDF76530FA10DF67">
    <w:name w:val="E6EB6791A0A14A5C9CDF76530FA10DF67"/>
    <w:rsid w:val="009C63E1"/>
    <w:pPr>
      <w:spacing w:after="0"/>
    </w:pPr>
    <w:rPr>
      <w:rFonts w:ascii="Arial" w:eastAsiaTheme="minorHAnsi" w:hAnsi="Arial"/>
      <w:lang w:eastAsia="en-US"/>
    </w:rPr>
  </w:style>
  <w:style w:type="paragraph" w:customStyle="1" w:styleId="ABFB27C6F6534990AFB689C103001A923">
    <w:name w:val="ABFB27C6F6534990AFB689C103001A923"/>
    <w:rsid w:val="009C63E1"/>
    <w:pPr>
      <w:spacing w:after="0"/>
    </w:pPr>
    <w:rPr>
      <w:rFonts w:ascii="Arial" w:eastAsiaTheme="minorHAnsi" w:hAnsi="Arial"/>
      <w:lang w:eastAsia="en-US"/>
    </w:rPr>
  </w:style>
  <w:style w:type="paragraph" w:customStyle="1" w:styleId="FBC4CCB061184EC3BE57723321B8C1E43">
    <w:name w:val="FBC4CCB061184EC3BE57723321B8C1E43"/>
    <w:rsid w:val="009C63E1"/>
    <w:pPr>
      <w:spacing w:after="0"/>
    </w:pPr>
    <w:rPr>
      <w:rFonts w:ascii="Arial" w:eastAsiaTheme="minorHAnsi" w:hAnsi="Arial"/>
      <w:lang w:eastAsia="en-US"/>
    </w:rPr>
  </w:style>
  <w:style w:type="paragraph" w:customStyle="1" w:styleId="AD5B1361662B4277BB7576395842CFCF3">
    <w:name w:val="AD5B1361662B4277BB7576395842CFCF3"/>
    <w:rsid w:val="009C63E1"/>
    <w:pPr>
      <w:spacing w:after="0"/>
    </w:pPr>
    <w:rPr>
      <w:rFonts w:ascii="Arial" w:eastAsiaTheme="minorHAnsi" w:hAnsi="Arial"/>
      <w:lang w:eastAsia="en-US"/>
    </w:rPr>
  </w:style>
  <w:style w:type="paragraph" w:customStyle="1" w:styleId="50E9C6F1563040FBA5A186C64E0C0F843">
    <w:name w:val="50E9C6F1563040FBA5A186C64E0C0F843"/>
    <w:rsid w:val="009C63E1"/>
    <w:pPr>
      <w:spacing w:after="0"/>
    </w:pPr>
    <w:rPr>
      <w:rFonts w:ascii="Arial" w:eastAsiaTheme="minorHAnsi" w:hAnsi="Arial"/>
      <w:lang w:eastAsia="en-US"/>
    </w:rPr>
  </w:style>
  <w:style w:type="paragraph" w:customStyle="1" w:styleId="505A528180F6438391F52747B6ED333E3">
    <w:name w:val="505A528180F6438391F52747B6ED333E3"/>
    <w:rsid w:val="009C63E1"/>
    <w:pPr>
      <w:spacing w:after="0"/>
    </w:pPr>
    <w:rPr>
      <w:rFonts w:ascii="Arial" w:eastAsiaTheme="minorHAnsi" w:hAnsi="Arial"/>
      <w:lang w:eastAsia="en-US"/>
    </w:rPr>
  </w:style>
  <w:style w:type="paragraph" w:customStyle="1" w:styleId="4C56FF765E0D442B9B62B995DF3ABB743">
    <w:name w:val="4C56FF765E0D442B9B62B995DF3ABB743"/>
    <w:rsid w:val="009C63E1"/>
    <w:pPr>
      <w:spacing w:after="0"/>
    </w:pPr>
    <w:rPr>
      <w:rFonts w:ascii="Arial" w:eastAsiaTheme="minorHAnsi" w:hAnsi="Arial"/>
      <w:lang w:eastAsia="en-US"/>
    </w:rPr>
  </w:style>
  <w:style w:type="paragraph" w:customStyle="1" w:styleId="C6A67276254B4D4F8E204557512800E03">
    <w:name w:val="C6A67276254B4D4F8E204557512800E03"/>
    <w:rsid w:val="009C63E1"/>
    <w:pPr>
      <w:spacing w:after="0"/>
    </w:pPr>
    <w:rPr>
      <w:rFonts w:ascii="Arial" w:eastAsiaTheme="minorHAnsi" w:hAnsi="Arial"/>
      <w:lang w:eastAsia="en-US"/>
    </w:rPr>
  </w:style>
  <w:style w:type="paragraph" w:customStyle="1" w:styleId="60FF0912744A4028BDA4A6B5CB82F0583">
    <w:name w:val="60FF0912744A4028BDA4A6B5CB82F0583"/>
    <w:rsid w:val="009C63E1"/>
    <w:pPr>
      <w:spacing w:after="0"/>
    </w:pPr>
    <w:rPr>
      <w:rFonts w:ascii="Arial" w:eastAsiaTheme="minorHAnsi" w:hAnsi="Arial"/>
      <w:lang w:eastAsia="en-US"/>
    </w:rPr>
  </w:style>
  <w:style w:type="paragraph" w:customStyle="1" w:styleId="A1D9530904B544DC9A1EE7B5FD4519313">
    <w:name w:val="A1D9530904B544DC9A1EE7B5FD4519313"/>
    <w:rsid w:val="009C63E1"/>
    <w:pPr>
      <w:spacing w:after="0"/>
    </w:pPr>
    <w:rPr>
      <w:rFonts w:ascii="Arial" w:eastAsiaTheme="minorHAnsi" w:hAnsi="Arial"/>
      <w:lang w:eastAsia="en-US"/>
    </w:rPr>
  </w:style>
  <w:style w:type="paragraph" w:customStyle="1" w:styleId="75F705092E174B6EA5FB7CFFA42DC1363">
    <w:name w:val="75F705092E174B6EA5FB7CFFA42DC1363"/>
    <w:rsid w:val="009C63E1"/>
    <w:pPr>
      <w:spacing w:after="0"/>
    </w:pPr>
    <w:rPr>
      <w:rFonts w:ascii="Arial" w:eastAsiaTheme="minorHAnsi" w:hAnsi="Arial"/>
      <w:lang w:eastAsia="en-US"/>
    </w:rPr>
  </w:style>
  <w:style w:type="paragraph" w:customStyle="1" w:styleId="907447B4ABB34D5F99B345BE12E84CAD3">
    <w:name w:val="907447B4ABB34D5F99B345BE12E84CAD3"/>
    <w:rsid w:val="009C63E1"/>
    <w:pPr>
      <w:spacing w:after="0"/>
    </w:pPr>
    <w:rPr>
      <w:rFonts w:ascii="Arial" w:eastAsiaTheme="minorHAnsi" w:hAnsi="Arial"/>
      <w:lang w:eastAsia="en-US"/>
    </w:rPr>
  </w:style>
  <w:style w:type="paragraph" w:customStyle="1" w:styleId="EA6D5B9D9FC4486DBC175DEFEAE999D03">
    <w:name w:val="EA6D5B9D9FC4486DBC175DEFEAE999D03"/>
    <w:rsid w:val="009C63E1"/>
    <w:pPr>
      <w:spacing w:after="0"/>
    </w:pPr>
    <w:rPr>
      <w:rFonts w:ascii="Arial" w:eastAsiaTheme="minorHAnsi" w:hAnsi="Arial"/>
      <w:lang w:eastAsia="en-US"/>
    </w:rPr>
  </w:style>
  <w:style w:type="paragraph" w:customStyle="1" w:styleId="6DF55B719D8B452ABFD9AFB7D9F05EDA3">
    <w:name w:val="6DF55B719D8B452ABFD9AFB7D9F05EDA3"/>
    <w:rsid w:val="009C63E1"/>
    <w:pPr>
      <w:spacing w:after="0"/>
    </w:pPr>
    <w:rPr>
      <w:rFonts w:ascii="Arial" w:eastAsiaTheme="minorHAnsi" w:hAnsi="Arial"/>
      <w:lang w:eastAsia="en-US"/>
    </w:rPr>
  </w:style>
  <w:style w:type="paragraph" w:customStyle="1" w:styleId="209448432A214C5794E9F34C5B5742B53">
    <w:name w:val="209448432A214C5794E9F34C5B5742B53"/>
    <w:rsid w:val="009C63E1"/>
    <w:pPr>
      <w:spacing w:after="0"/>
    </w:pPr>
    <w:rPr>
      <w:rFonts w:ascii="Arial" w:eastAsiaTheme="minorHAnsi" w:hAnsi="Arial"/>
      <w:lang w:eastAsia="en-US"/>
    </w:rPr>
  </w:style>
  <w:style w:type="paragraph" w:customStyle="1" w:styleId="E699D1DD1AE64726BE06697C7176257C3">
    <w:name w:val="E699D1DD1AE64726BE06697C7176257C3"/>
    <w:rsid w:val="009C63E1"/>
    <w:pPr>
      <w:spacing w:after="0"/>
    </w:pPr>
    <w:rPr>
      <w:rFonts w:ascii="Arial" w:eastAsiaTheme="minorHAnsi" w:hAnsi="Arial"/>
      <w:lang w:eastAsia="en-US"/>
    </w:rPr>
  </w:style>
  <w:style w:type="paragraph" w:customStyle="1" w:styleId="48824E7338D8446D90877D369EAA5DB9">
    <w:name w:val="48824E7338D8446D90877D369EAA5DB9"/>
    <w:rsid w:val="009C63E1"/>
  </w:style>
  <w:style w:type="paragraph" w:customStyle="1" w:styleId="34BC1005974548A893A16C273D9C4D5A">
    <w:name w:val="34BC1005974548A893A16C273D9C4D5A"/>
    <w:rsid w:val="009C63E1"/>
  </w:style>
  <w:style w:type="paragraph" w:customStyle="1" w:styleId="7E004F35086E48C08C069C178175ADC7">
    <w:name w:val="7E004F35086E48C08C069C178175ADC7"/>
    <w:rsid w:val="009C63E1"/>
  </w:style>
  <w:style w:type="paragraph" w:customStyle="1" w:styleId="BEB838271A40499E8291A4643782BAA5">
    <w:name w:val="BEB838271A40499E8291A4643782BAA5"/>
    <w:rsid w:val="009C63E1"/>
  </w:style>
  <w:style w:type="paragraph" w:customStyle="1" w:styleId="0C4CD508FEF34BE08D6E38A149AA1CF9">
    <w:name w:val="0C4CD508FEF34BE08D6E38A149AA1CF9"/>
    <w:rsid w:val="009C63E1"/>
  </w:style>
  <w:style w:type="paragraph" w:customStyle="1" w:styleId="44C1015549F84195ABB60A9CAA5DD4A8">
    <w:name w:val="44C1015549F84195ABB60A9CAA5DD4A8"/>
    <w:rsid w:val="009C63E1"/>
  </w:style>
  <w:style w:type="paragraph" w:customStyle="1" w:styleId="A3F47CA73F854DF39D6E0C34267214FE">
    <w:name w:val="A3F47CA73F854DF39D6E0C34267214FE"/>
    <w:rsid w:val="009C63E1"/>
  </w:style>
  <w:style w:type="paragraph" w:customStyle="1" w:styleId="C29BF1A8B2B44D809647E9ADCAA9FD86">
    <w:name w:val="C29BF1A8B2B44D809647E9ADCAA9FD86"/>
    <w:rsid w:val="009C63E1"/>
  </w:style>
  <w:style w:type="paragraph" w:customStyle="1" w:styleId="4DD825370CB0400A8DD6E4EC4F64B93D">
    <w:name w:val="4DD825370CB0400A8DD6E4EC4F64B93D"/>
    <w:rsid w:val="009C63E1"/>
  </w:style>
  <w:style w:type="paragraph" w:customStyle="1" w:styleId="6842314D3CBB45D1A63CC53242F16D28">
    <w:name w:val="6842314D3CBB45D1A63CC53242F16D28"/>
    <w:rsid w:val="009C63E1"/>
  </w:style>
  <w:style w:type="paragraph" w:customStyle="1" w:styleId="64FB727588C64217ABF57327642DBE55">
    <w:name w:val="64FB727588C64217ABF57327642DBE55"/>
    <w:rsid w:val="009C63E1"/>
  </w:style>
  <w:style w:type="paragraph" w:customStyle="1" w:styleId="888C9C57912E4197A530E6E46E59EEB4">
    <w:name w:val="888C9C57912E4197A530E6E46E59EEB4"/>
    <w:rsid w:val="009C63E1"/>
  </w:style>
  <w:style w:type="paragraph" w:customStyle="1" w:styleId="D835E2027311482280C903EB35677286">
    <w:name w:val="D835E2027311482280C903EB35677286"/>
    <w:rsid w:val="009C63E1"/>
  </w:style>
  <w:style w:type="paragraph" w:customStyle="1" w:styleId="BDEEC7C510B6463EBE6D62DADF7A4BD8">
    <w:name w:val="BDEEC7C510B6463EBE6D62DADF7A4BD8"/>
    <w:rsid w:val="009C63E1"/>
  </w:style>
  <w:style w:type="paragraph" w:customStyle="1" w:styleId="7E668078AF2145A89E9A4E2E1FF46B8116">
    <w:name w:val="7E668078AF2145A89E9A4E2E1FF46B8116"/>
    <w:rsid w:val="009C63E1"/>
    <w:pPr>
      <w:spacing w:after="0"/>
    </w:pPr>
    <w:rPr>
      <w:rFonts w:ascii="Arial" w:eastAsiaTheme="minorHAnsi" w:hAnsi="Arial"/>
      <w:lang w:eastAsia="en-US"/>
    </w:rPr>
  </w:style>
  <w:style w:type="paragraph" w:customStyle="1" w:styleId="3C196C917BA44B7DBFC650DC3E482DF414">
    <w:name w:val="3C196C917BA44B7DBFC650DC3E482DF414"/>
    <w:rsid w:val="009C63E1"/>
    <w:pPr>
      <w:spacing w:after="0"/>
    </w:pPr>
    <w:rPr>
      <w:rFonts w:ascii="Arial" w:eastAsiaTheme="minorHAnsi" w:hAnsi="Arial"/>
      <w:lang w:eastAsia="en-US"/>
    </w:rPr>
  </w:style>
  <w:style w:type="paragraph" w:customStyle="1" w:styleId="1B92AF00436945C4A948793EC664308D19">
    <w:name w:val="1B92AF00436945C4A948793EC664308D19"/>
    <w:rsid w:val="009C63E1"/>
    <w:pPr>
      <w:spacing w:after="0"/>
    </w:pPr>
    <w:rPr>
      <w:rFonts w:ascii="Arial" w:eastAsiaTheme="minorHAnsi" w:hAnsi="Arial"/>
      <w:lang w:eastAsia="en-US"/>
    </w:rPr>
  </w:style>
  <w:style w:type="paragraph" w:customStyle="1" w:styleId="96DDFF29574A4707BAB51B67B239A1E222">
    <w:name w:val="96DDFF29574A4707BAB51B67B239A1E222"/>
    <w:rsid w:val="009C63E1"/>
    <w:pPr>
      <w:spacing w:after="0"/>
    </w:pPr>
    <w:rPr>
      <w:rFonts w:ascii="Arial" w:eastAsiaTheme="minorHAnsi" w:hAnsi="Arial"/>
      <w:lang w:eastAsia="en-US"/>
    </w:rPr>
  </w:style>
  <w:style w:type="paragraph" w:customStyle="1" w:styleId="27E5E570E0E748E1986F1B9C121AEA1022">
    <w:name w:val="27E5E570E0E748E1986F1B9C121AEA1022"/>
    <w:rsid w:val="009C63E1"/>
    <w:pPr>
      <w:spacing w:after="0"/>
    </w:pPr>
    <w:rPr>
      <w:rFonts w:ascii="Arial" w:eastAsiaTheme="minorHAnsi" w:hAnsi="Arial"/>
      <w:lang w:eastAsia="en-US"/>
    </w:rPr>
  </w:style>
  <w:style w:type="paragraph" w:customStyle="1" w:styleId="BCEAA7A6AC12427DA5D2B6B31ADD4A4F13">
    <w:name w:val="BCEAA7A6AC12427DA5D2B6B31ADD4A4F13"/>
    <w:rsid w:val="009C63E1"/>
    <w:pPr>
      <w:spacing w:after="0"/>
    </w:pPr>
    <w:rPr>
      <w:rFonts w:ascii="Arial" w:eastAsiaTheme="minorHAnsi" w:hAnsi="Arial"/>
      <w:lang w:eastAsia="en-US"/>
    </w:rPr>
  </w:style>
  <w:style w:type="paragraph" w:customStyle="1" w:styleId="42283D604F8E4844ACA366EAED1F3D6913">
    <w:name w:val="42283D604F8E4844ACA366EAED1F3D6913"/>
    <w:rsid w:val="009C63E1"/>
    <w:pPr>
      <w:spacing w:after="0"/>
    </w:pPr>
    <w:rPr>
      <w:rFonts w:ascii="Arial" w:eastAsiaTheme="minorHAnsi" w:hAnsi="Arial"/>
      <w:lang w:eastAsia="en-US"/>
    </w:rPr>
  </w:style>
  <w:style w:type="paragraph" w:customStyle="1" w:styleId="C28E5220BD554C5B8C1DD60E09778B7F13">
    <w:name w:val="C28E5220BD554C5B8C1DD60E09778B7F13"/>
    <w:rsid w:val="009C63E1"/>
    <w:pPr>
      <w:spacing w:after="0"/>
    </w:pPr>
    <w:rPr>
      <w:rFonts w:ascii="Arial" w:eastAsiaTheme="minorHAnsi" w:hAnsi="Arial"/>
      <w:lang w:eastAsia="en-US"/>
    </w:rPr>
  </w:style>
  <w:style w:type="paragraph" w:customStyle="1" w:styleId="0FDC8F9F2D304978B1C3B9CDABEB1F6C9">
    <w:name w:val="0FDC8F9F2D304978B1C3B9CDABEB1F6C9"/>
    <w:rsid w:val="009C63E1"/>
    <w:pPr>
      <w:spacing w:after="0"/>
    </w:pPr>
    <w:rPr>
      <w:rFonts w:ascii="Arial" w:eastAsiaTheme="minorHAnsi" w:hAnsi="Arial"/>
      <w:lang w:eastAsia="en-US"/>
    </w:rPr>
  </w:style>
  <w:style w:type="paragraph" w:customStyle="1" w:styleId="3938978475C84F57A62E08A065E0C4DB9">
    <w:name w:val="3938978475C84F57A62E08A065E0C4DB9"/>
    <w:rsid w:val="009C63E1"/>
    <w:pPr>
      <w:spacing w:after="0"/>
    </w:pPr>
    <w:rPr>
      <w:rFonts w:ascii="Arial" w:eastAsiaTheme="minorHAnsi" w:hAnsi="Arial"/>
      <w:lang w:eastAsia="en-US"/>
    </w:rPr>
  </w:style>
  <w:style w:type="paragraph" w:customStyle="1" w:styleId="415927D5995C4A8382CB318B53A2355A11">
    <w:name w:val="415927D5995C4A8382CB318B53A2355A11"/>
    <w:rsid w:val="009C63E1"/>
    <w:pPr>
      <w:spacing w:after="0"/>
    </w:pPr>
    <w:rPr>
      <w:rFonts w:ascii="Arial" w:eastAsiaTheme="minorHAnsi" w:hAnsi="Arial"/>
      <w:lang w:eastAsia="en-US"/>
    </w:rPr>
  </w:style>
  <w:style w:type="paragraph" w:customStyle="1" w:styleId="277A81E42C1C4AC791355E0EE01C89DD3">
    <w:name w:val="277A81E42C1C4AC791355E0EE01C89DD3"/>
    <w:rsid w:val="009C63E1"/>
    <w:pPr>
      <w:spacing w:after="0"/>
    </w:pPr>
    <w:rPr>
      <w:rFonts w:ascii="Arial" w:eastAsiaTheme="minorHAnsi" w:hAnsi="Arial"/>
      <w:lang w:eastAsia="en-US"/>
    </w:rPr>
  </w:style>
  <w:style w:type="paragraph" w:customStyle="1" w:styleId="BD5B6A96F5E04C0C99485E11B7EC7D1A8">
    <w:name w:val="BD5B6A96F5E04C0C99485E11B7EC7D1A8"/>
    <w:rsid w:val="009C63E1"/>
    <w:pPr>
      <w:spacing w:after="0"/>
    </w:pPr>
    <w:rPr>
      <w:rFonts w:ascii="Arial" w:eastAsiaTheme="minorHAnsi" w:hAnsi="Arial"/>
      <w:lang w:eastAsia="en-US"/>
    </w:rPr>
  </w:style>
  <w:style w:type="paragraph" w:customStyle="1" w:styleId="888C9C57912E4197A530E6E46E59EEB41">
    <w:name w:val="888C9C57912E4197A530E6E46E59EEB41"/>
    <w:rsid w:val="009C63E1"/>
    <w:pPr>
      <w:spacing w:after="0"/>
    </w:pPr>
    <w:rPr>
      <w:rFonts w:ascii="Arial" w:eastAsiaTheme="minorHAnsi" w:hAnsi="Arial"/>
      <w:lang w:eastAsia="en-US"/>
    </w:rPr>
  </w:style>
  <w:style w:type="paragraph" w:customStyle="1" w:styleId="D835E2027311482280C903EB356772861">
    <w:name w:val="D835E2027311482280C903EB356772861"/>
    <w:rsid w:val="009C63E1"/>
    <w:pPr>
      <w:spacing w:after="0"/>
    </w:pPr>
    <w:rPr>
      <w:rFonts w:ascii="Arial" w:eastAsiaTheme="minorHAnsi" w:hAnsi="Arial"/>
      <w:lang w:eastAsia="en-US"/>
    </w:rPr>
  </w:style>
  <w:style w:type="paragraph" w:customStyle="1" w:styleId="BDEEC7C510B6463EBE6D62DADF7A4BD81">
    <w:name w:val="BDEEC7C510B6463EBE6D62DADF7A4BD81"/>
    <w:rsid w:val="009C63E1"/>
    <w:pPr>
      <w:spacing w:after="0"/>
    </w:pPr>
    <w:rPr>
      <w:rFonts w:ascii="Arial" w:eastAsiaTheme="minorHAnsi" w:hAnsi="Arial"/>
      <w:lang w:eastAsia="en-US"/>
    </w:rPr>
  </w:style>
  <w:style w:type="paragraph" w:customStyle="1" w:styleId="49E2F9CA00D0476EA03EC4DBCB72261B7">
    <w:name w:val="49E2F9CA00D0476EA03EC4DBCB72261B7"/>
    <w:rsid w:val="009C63E1"/>
    <w:pPr>
      <w:spacing w:after="0"/>
    </w:pPr>
    <w:rPr>
      <w:rFonts w:ascii="Arial" w:eastAsiaTheme="minorHAnsi" w:hAnsi="Arial"/>
      <w:lang w:eastAsia="en-US"/>
    </w:rPr>
  </w:style>
  <w:style w:type="paragraph" w:customStyle="1" w:styleId="9F74C64C3CB64F7A9109990633A8AC4B8">
    <w:name w:val="9F74C64C3CB64F7A9109990633A8AC4B8"/>
    <w:rsid w:val="009C63E1"/>
    <w:pPr>
      <w:spacing w:after="0"/>
    </w:pPr>
    <w:rPr>
      <w:rFonts w:ascii="Arial" w:eastAsiaTheme="minorHAnsi" w:hAnsi="Arial"/>
      <w:lang w:eastAsia="en-US"/>
    </w:rPr>
  </w:style>
  <w:style w:type="paragraph" w:customStyle="1" w:styleId="E6EB6791A0A14A5C9CDF76530FA10DF68">
    <w:name w:val="E6EB6791A0A14A5C9CDF76530FA10DF68"/>
    <w:rsid w:val="009C63E1"/>
    <w:pPr>
      <w:spacing w:after="0"/>
    </w:pPr>
    <w:rPr>
      <w:rFonts w:ascii="Arial" w:eastAsiaTheme="minorHAnsi" w:hAnsi="Arial"/>
      <w:lang w:eastAsia="en-US"/>
    </w:rPr>
  </w:style>
  <w:style w:type="paragraph" w:customStyle="1" w:styleId="ABFB27C6F6534990AFB689C103001A924">
    <w:name w:val="ABFB27C6F6534990AFB689C103001A924"/>
    <w:rsid w:val="009C63E1"/>
    <w:pPr>
      <w:spacing w:after="0"/>
    </w:pPr>
    <w:rPr>
      <w:rFonts w:ascii="Arial" w:eastAsiaTheme="minorHAnsi" w:hAnsi="Arial"/>
      <w:lang w:eastAsia="en-US"/>
    </w:rPr>
  </w:style>
  <w:style w:type="paragraph" w:customStyle="1" w:styleId="FBC4CCB061184EC3BE57723321B8C1E44">
    <w:name w:val="FBC4CCB061184EC3BE57723321B8C1E44"/>
    <w:rsid w:val="009C63E1"/>
    <w:pPr>
      <w:spacing w:after="0"/>
    </w:pPr>
    <w:rPr>
      <w:rFonts w:ascii="Arial" w:eastAsiaTheme="minorHAnsi" w:hAnsi="Arial"/>
      <w:lang w:eastAsia="en-US"/>
    </w:rPr>
  </w:style>
  <w:style w:type="paragraph" w:customStyle="1" w:styleId="AD5B1361662B4277BB7576395842CFCF4">
    <w:name w:val="AD5B1361662B4277BB7576395842CFCF4"/>
    <w:rsid w:val="009C63E1"/>
    <w:pPr>
      <w:spacing w:after="0"/>
    </w:pPr>
    <w:rPr>
      <w:rFonts w:ascii="Arial" w:eastAsiaTheme="minorHAnsi" w:hAnsi="Arial"/>
      <w:lang w:eastAsia="en-US"/>
    </w:rPr>
  </w:style>
  <w:style w:type="paragraph" w:customStyle="1" w:styleId="50E9C6F1563040FBA5A186C64E0C0F844">
    <w:name w:val="50E9C6F1563040FBA5A186C64E0C0F844"/>
    <w:rsid w:val="009C63E1"/>
    <w:pPr>
      <w:spacing w:after="0"/>
    </w:pPr>
    <w:rPr>
      <w:rFonts w:ascii="Arial" w:eastAsiaTheme="minorHAnsi" w:hAnsi="Arial"/>
      <w:lang w:eastAsia="en-US"/>
    </w:rPr>
  </w:style>
  <w:style w:type="paragraph" w:customStyle="1" w:styleId="505A528180F6438391F52747B6ED333E4">
    <w:name w:val="505A528180F6438391F52747B6ED333E4"/>
    <w:rsid w:val="009C63E1"/>
    <w:pPr>
      <w:spacing w:after="0"/>
    </w:pPr>
    <w:rPr>
      <w:rFonts w:ascii="Arial" w:eastAsiaTheme="minorHAnsi" w:hAnsi="Arial"/>
      <w:lang w:eastAsia="en-US"/>
    </w:rPr>
  </w:style>
  <w:style w:type="paragraph" w:customStyle="1" w:styleId="4C56FF765E0D442B9B62B995DF3ABB744">
    <w:name w:val="4C56FF765E0D442B9B62B995DF3ABB744"/>
    <w:rsid w:val="009C63E1"/>
    <w:pPr>
      <w:spacing w:after="0"/>
    </w:pPr>
    <w:rPr>
      <w:rFonts w:ascii="Arial" w:eastAsiaTheme="minorHAnsi" w:hAnsi="Arial"/>
      <w:lang w:eastAsia="en-US"/>
    </w:rPr>
  </w:style>
  <w:style w:type="paragraph" w:customStyle="1" w:styleId="C6A67276254B4D4F8E204557512800E04">
    <w:name w:val="C6A67276254B4D4F8E204557512800E04"/>
    <w:rsid w:val="009C63E1"/>
    <w:pPr>
      <w:spacing w:after="0"/>
    </w:pPr>
    <w:rPr>
      <w:rFonts w:ascii="Arial" w:eastAsiaTheme="minorHAnsi" w:hAnsi="Arial"/>
      <w:lang w:eastAsia="en-US"/>
    </w:rPr>
  </w:style>
  <w:style w:type="paragraph" w:customStyle="1" w:styleId="60FF0912744A4028BDA4A6B5CB82F0584">
    <w:name w:val="60FF0912744A4028BDA4A6B5CB82F0584"/>
    <w:rsid w:val="009C63E1"/>
    <w:pPr>
      <w:spacing w:after="0"/>
    </w:pPr>
    <w:rPr>
      <w:rFonts w:ascii="Arial" w:eastAsiaTheme="minorHAnsi" w:hAnsi="Arial"/>
      <w:lang w:eastAsia="en-US"/>
    </w:rPr>
  </w:style>
  <w:style w:type="paragraph" w:customStyle="1" w:styleId="A1D9530904B544DC9A1EE7B5FD4519314">
    <w:name w:val="A1D9530904B544DC9A1EE7B5FD4519314"/>
    <w:rsid w:val="009C63E1"/>
    <w:pPr>
      <w:spacing w:after="0"/>
    </w:pPr>
    <w:rPr>
      <w:rFonts w:ascii="Arial" w:eastAsiaTheme="minorHAnsi" w:hAnsi="Arial"/>
      <w:lang w:eastAsia="en-US"/>
    </w:rPr>
  </w:style>
  <w:style w:type="paragraph" w:customStyle="1" w:styleId="75F705092E174B6EA5FB7CFFA42DC1364">
    <w:name w:val="75F705092E174B6EA5FB7CFFA42DC1364"/>
    <w:rsid w:val="009C63E1"/>
    <w:pPr>
      <w:spacing w:after="0"/>
    </w:pPr>
    <w:rPr>
      <w:rFonts w:ascii="Arial" w:eastAsiaTheme="minorHAnsi" w:hAnsi="Arial"/>
      <w:lang w:eastAsia="en-US"/>
    </w:rPr>
  </w:style>
  <w:style w:type="paragraph" w:customStyle="1" w:styleId="907447B4ABB34D5F99B345BE12E84CAD4">
    <w:name w:val="907447B4ABB34D5F99B345BE12E84CAD4"/>
    <w:rsid w:val="009C63E1"/>
    <w:pPr>
      <w:spacing w:after="0"/>
    </w:pPr>
    <w:rPr>
      <w:rFonts w:ascii="Arial" w:eastAsiaTheme="minorHAnsi" w:hAnsi="Arial"/>
      <w:lang w:eastAsia="en-US"/>
    </w:rPr>
  </w:style>
  <w:style w:type="paragraph" w:customStyle="1" w:styleId="48824E7338D8446D90877D369EAA5DB91">
    <w:name w:val="48824E7338D8446D90877D369EAA5DB91"/>
    <w:rsid w:val="009C63E1"/>
    <w:pPr>
      <w:spacing w:after="0"/>
    </w:pPr>
    <w:rPr>
      <w:rFonts w:ascii="Arial" w:eastAsiaTheme="minorHAnsi" w:hAnsi="Arial"/>
      <w:lang w:eastAsia="en-US"/>
    </w:rPr>
  </w:style>
  <w:style w:type="paragraph" w:customStyle="1" w:styleId="34BC1005974548A893A16C273D9C4D5A1">
    <w:name w:val="34BC1005974548A893A16C273D9C4D5A1"/>
    <w:rsid w:val="009C63E1"/>
    <w:pPr>
      <w:spacing w:after="0"/>
    </w:pPr>
    <w:rPr>
      <w:rFonts w:ascii="Arial" w:eastAsiaTheme="minorHAnsi" w:hAnsi="Arial"/>
      <w:lang w:eastAsia="en-US"/>
    </w:rPr>
  </w:style>
  <w:style w:type="paragraph" w:customStyle="1" w:styleId="A3F47CA73F854DF39D6E0C34267214FE1">
    <w:name w:val="A3F47CA73F854DF39D6E0C34267214FE1"/>
    <w:rsid w:val="009C63E1"/>
    <w:pPr>
      <w:spacing w:after="0"/>
    </w:pPr>
    <w:rPr>
      <w:rFonts w:ascii="Arial" w:eastAsiaTheme="minorHAnsi" w:hAnsi="Arial"/>
      <w:lang w:eastAsia="en-US"/>
    </w:rPr>
  </w:style>
  <w:style w:type="paragraph" w:customStyle="1" w:styleId="C29BF1A8B2B44D809647E9ADCAA9FD861">
    <w:name w:val="C29BF1A8B2B44D809647E9ADCAA9FD861"/>
    <w:rsid w:val="009C63E1"/>
    <w:pPr>
      <w:spacing w:after="0"/>
    </w:pPr>
    <w:rPr>
      <w:rFonts w:ascii="Arial" w:eastAsiaTheme="minorHAnsi" w:hAnsi="Arial"/>
      <w:lang w:eastAsia="en-US"/>
    </w:rPr>
  </w:style>
  <w:style w:type="paragraph" w:customStyle="1" w:styleId="7E004F35086E48C08C069C178175ADC71">
    <w:name w:val="7E004F35086E48C08C069C178175ADC71"/>
    <w:rsid w:val="009C63E1"/>
    <w:pPr>
      <w:spacing w:after="0"/>
    </w:pPr>
    <w:rPr>
      <w:rFonts w:ascii="Arial" w:eastAsiaTheme="minorHAnsi" w:hAnsi="Arial"/>
      <w:lang w:eastAsia="en-US"/>
    </w:rPr>
  </w:style>
  <w:style w:type="paragraph" w:customStyle="1" w:styleId="0C4CD508FEF34BE08D6E38A149AA1CF91">
    <w:name w:val="0C4CD508FEF34BE08D6E38A149AA1CF91"/>
    <w:rsid w:val="009C63E1"/>
    <w:pPr>
      <w:spacing w:after="0"/>
    </w:pPr>
    <w:rPr>
      <w:rFonts w:ascii="Arial" w:eastAsiaTheme="minorHAnsi" w:hAnsi="Arial"/>
      <w:lang w:eastAsia="en-US"/>
    </w:rPr>
  </w:style>
  <w:style w:type="paragraph" w:customStyle="1" w:styleId="44C1015549F84195ABB60A9CAA5DD4A81">
    <w:name w:val="44C1015549F84195ABB60A9CAA5DD4A81"/>
    <w:rsid w:val="009C63E1"/>
    <w:pPr>
      <w:spacing w:after="0"/>
    </w:pPr>
    <w:rPr>
      <w:rFonts w:ascii="Arial" w:eastAsiaTheme="minorHAnsi" w:hAnsi="Arial"/>
      <w:lang w:eastAsia="en-US"/>
    </w:rPr>
  </w:style>
  <w:style w:type="paragraph" w:customStyle="1" w:styleId="7E668078AF2145A89E9A4E2E1FF46B8117">
    <w:name w:val="7E668078AF2145A89E9A4E2E1FF46B8117"/>
    <w:rsid w:val="009C63E1"/>
    <w:pPr>
      <w:spacing w:after="0"/>
    </w:pPr>
    <w:rPr>
      <w:rFonts w:ascii="Arial" w:eastAsiaTheme="minorHAnsi" w:hAnsi="Arial"/>
      <w:lang w:eastAsia="en-US"/>
    </w:rPr>
  </w:style>
  <w:style w:type="paragraph" w:customStyle="1" w:styleId="3C196C917BA44B7DBFC650DC3E482DF415">
    <w:name w:val="3C196C917BA44B7DBFC650DC3E482DF415"/>
    <w:rsid w:val="009C63E1"/>
    <w:pPr>
      <w:spacing w:after="0"/>
    </w:pPr>
    <w:rPr>
      <w:rFonts w:ascii="Arial" w:eastAsiaTheme="minorHAnsi" w:hAnsi="Arial"/>
      <w:lang w:eastAsia="en-US"/>
    </w:rPr>
  </w:style>
  <w:style w:type="paragraph" w:customStyle="1" w:styleId="1B92AF00436945C4A948793EC664308D20">
    <w:name w:val="1B92AF00436945C4A948793EC664308D20"/>
    <w:rsid w:val="009C63E1"/>
    <w:pPr>
      <w:spacing w:after="0"/>
    </w:pPr>
    <w:rPr>
      <w:rFonts w:ascii="Arial" w:eastAsiaTheme="minorHAnsi" w:hAnsi="Arial"/>
      <w:lang w:eastAsia="en-US"/>
    </w:rPr>
  </w:style>
  <w:style w:type="paragraph" w:customStyle="1" w:styleId="96DDFF29574A4707BAB51B67B239A1E223">
    <w:name w:val="96DDFF29574A4707BAB51B67B239A1E223"/>
    <w:rsid w:val="009C63E1"/>
    <w:pPr>
      <w:spacing w:after="0"/>
    </w:pPr>
    <w:rPr>
      <w:rFonts w:ascii="Arial" w:eastAsiaTheme="minorHAnsi" w:hAnsi="Arial"/>
      <w:lang w:eastAsia="en-US"/>
    </w:rPr>
  </w:style>
  <w:style w:type="paragraph" w:customStyle="1" w:styleId="27E5E570E0E748E1986F1B9C121AEA1023">
    <w:name w:val="27E5E570E0E748E1986F1B9C121AEA1023"/>
    <w:rsid w:val="009C63E1"/>
    <w:pPr>
      <w:spacing w:after="0"/>
    </w:pPr>
    <w:rPr>
      <w:rFonts w:ascii="Arial" w:eastAsiaTheme="minorHAnsi" w:hAnsi="Arial"/>
      <w:lang w:eastAsia="en-US"/>
    </w:rPr>
  </w:style>
  <w:style w:type="paragraph" w:customStyle="1" w:styleId="BCEAA7A6AC12427DA5D2B6B31ADD4A4F14">
    <w:name w:val="BCEAA7A6AC12427DA5D2B6B31ADD4A4F14"/>
    <w:rsid w:val="009C63E1"/>
    <w:pPr>
      <w:spacing w:after="0"/>
    </w:pPr>
    <w:rPr>
      <w:rFonts w:ascii="Arial" w:eastAsiaTheme="minorHAnsi" w:hAnsi="Arial"/>
      <w:lang w:eastAsia="en-US"/>
    </w:rPr>
  </w:style>
  <w:style w:type="paragraph" w:customStyle="1" w:styleId="42283D604F8E4844ACA366EAED1F3D6914">
    <w:name w:val="42283D604F8E4844ACA366EAED1F3D6914"/>
    <w:rsid w:val="009C63E1"/>
    <w:pPr>
      <w:spacing w:after="0"/>
    </w:pPr>
    <w:rPr>
      <w:rFonts w:ascii="Arial" w:eastAsiaTheme="minorHAnsi" w:hAnsi="Arial"/>
      <w:lang w:eastAsia="en-US"/>
    </w:rPr>
  </w:style>
  <w:style w:type="paragraph" w:customStyle="1" w:styleId="C28E5220BD554C5B8C1DD60E09778B7F14">
    <w:name w:val="C28E5220BD554C5B8C1DD60E09778B7F14"/>
    <w:rsid w:val="009C63E1"/>
    <w:pPr>
      <w:spacing w:after="0"/>
    </w:pPr>
    <w:rPr>
      <w:rFonts w:ascii="Arial" w:eastAsiaTheme="minorHAnsi" w:hAnsi="Arial"/>
      <w:lang w:eastAsia="en-US"/>
    </w:rPr>
  </w:style>
  <w:style w:type="paragraph" w:customStyle="1" w:styleId="0FDC8F9F2D304978B1C3B9CDABEB1F6C10">
    <w:name w:val="0FDC8F9F2D304978B1C3B9CDABEB1F6C10"/>
    <w:rsid w:val="009C63E1"/>
    <w:pPr>
      <w:spacing w:after="0"/>
    </w:pPr>
    <w:rPr>
      <w:rFonts w:ascii="Arial" w:eastAsiaTheme="minorHAnsi" w:hAnsi="Arial"/>
      <w:lang w:eastAsia="en-US"/>
    </w:rPr>
  </w:style>
  <w:style w:type="paragraph" w:customStyle="1" w:styleId="3938978475C84F57A62E08A065E0C4DB10">
    <w:name w:val="3938978475C84F57A62E08A065E0C4DB10"/>
    <w:rsid w:val="009C63E1"/>
    <w:pPr>
      <w:spacing w:after="0"/>
    </w:pPr>
    <w:rPr>
      <w:rFonts w:ascii="Arial" w:eastAsiaTheme="minorHAnsi" w:hAnsi="Arial"/>
      <w:lang w:eastAsia="en-US"/>
    </w:rPr>
  </w:style>
  <w:style w:type="paragraph" w:customStyle="1" w:styleId="415927D5995C4A8382CB318B53A2355A12">
    <w:name w:val="415927D5995C4A8382CB318B53A2355A12"/>
    <w:rsid w:val="009C63E1"/>
    <w:pPr>
      <w:spacing w:after="0"/>
    </w:pPr>
    <w:rPr>
      <w:rFonts w:ascii="Arial" w:eastAsiaTheme="minorHAnsi" w:hAnsi="Arial"/>
      <w:lang w:eastAsia="en-US"/>
    </w:rPr>
  </w:style>
  <w:style w:type="paragraph" w:customStyle="1" w:styleId="277A81E42C1C4AC791355E0EE01C89DD4">
    <w:name w:val="277A81E42C1C4AC791355E0EE01C89DD4"/>
    <w:rsid w:val="009C63E1"/>
    <w:pPr>
      <w:spacing w:after="0"/>
    </w:pPr>
    <w:rPr>
      <w:rFonts w:ascii="Arial" w:eastAsiaTheme="minorHAnsi" w:hAnsi="Arial"/>
      <w:lang w:eastAsia="en-US"/>
    </w:rPr>
  </w:style>
  <w:style w:type="paragraph" w:customStyle="1" w:styleId="BD5B6A96F5E04C0C99485E11B7EC7D1A9">
    <w:name w:val="BD5B6A96F5E04C0C99485E11B7EC7D1A9"/>
    <w:rsid w:val="009C63E1"/>
    <w:pPr>
      <w:spacing w:after="0"/>
    </w:pPr>
    <w:rPr>
      <w:rFonts w:ascii="Arial" w:eastAsiaTheme="minorHAnsi" w:hAnsi="Arial"/>
      <w:lang w:eastAsia="en-US"/>
    </w:rPr>
  </w:style>
  <w:style w:type="paragraph" w:customStyle="1" w:styleId="888C9C57912E4197A530E6E46E59EEB42">
    <w:name w:val="888C9C57912E4197A530E6E46E59EEB42"/>
    <w:rsid w:val="009C63E1"/>
    <w:pPr>
      <w:spacing w:after="0"/>
    </w:pPr>
    <w:rPr>
      <w:rFonts w:ascii="Arial" w:eastAsiaTheme="minorHAnsi" w:hAnsi="Arial"/>
      <w:lang w:eastAsia="en-US"/>
    </w:rPr>
  </w:style>
  <w:style w:type="paragraph" w:customStyle="1" w:styleId="D835E2027311482280C903EB356772862">
    <w:name w:val="D835E2027311482280C903EB356772862"/>
    <w:rsid w:val="009C63E1"/>
    <w:pPr>
      <w:spacing w:after="0"/>
    </w:pPr>
    <w:rPr>
      <w:rFonts w:ascii="Arial" w:eastAsiaTheme="minorHAnsi" w:hAnsi="Arial"/>
      <w:lang w:eastAsia="en-US"/>
    </w:rPr>
  </w:style>
  <w:style w:type="paragraph" w:customStyle="1" w:styleId="BDEEC7C510B6463EBE6D62DADF7A4BD82">
    <w:name w:val="BDEEC7C510B6463EBE6D62DADF7A4BD82"/>
    <w:rsid w:val="009C63E1"/>
    <w:pPr>
      <w:spacing w:after="0"/>
    </w:pPr>
    <w:rPr>
      <w:rFonts w:ascii="Arial" w:eastAsiaTheme="minorHAnsi" w:hAnsi="Arial"/>
      <w:lang w:eastAsia="en-US"/>
    </w:rPr>
  </w:style>
  <w:style w:type="paragraph" w:customStyle="1" w:styleId="49E2F9CA00D0476EA03EC4DBCB72261B8">
    <w:name w:val="49E2F9CA00D0476EA03EC4DBCB72261B8"/>
    <w:rsid w:val="009C63E1"/>
    <w:pPr>
      <w:spacing w:after="0"/>
    </w:pPr>
    <w:rPr>
      <w:rFonts w:ascii="Arial" w:eastAsiaTheme="minorHAnsi" w:hAnsi="Arial"/>
      <w:lang w:eastAsia="en-US"/>
    </w:rPr>
  </w:style>
  <w:style w:type="paragraph" w:customStyle="1" w:styleId="9F74C64C3CB64F7A9109990633A8AC4B9">
    <w:name w:val="9F74C64C3CB64F7A9109990633A8AC4B9"/>
    <w:rsid w:val="009C63E1"/>
    <w:pPr>
      <w:spacing w:after="0"/>
    </w:pPr>
    <w:rPr>
      <w:rFonts w:ascii="Arial" w:eastAsiaTheme="minorHAnsi" w:hAnsi="Arial"/>
      <w:lang w:eastAsia="en-US"/>
    </w:rPr>
  </w:style>
  <w:style w:type="paragraph" w:customStyle="1" w:styleId="E6EB6791A0A14A5C9CDF76530FA10DF69">
    <w:name w:val="E6EB6791A0A14A5C9CDF76530FA10DF69"/>
    <w:rsid w:val="009C63E1"/>
    <w:pPr>
      <w:spacing w:after="0"/>
    </w:pPr>
    <w:rPr>
      <w:rFonts w:ascii="Arial" w:eastAsiaTheme="minorHAnsi" w:hAnsi="Arial"/>
      <w:lang w:eastAsia="en-US"/>
    </w:rPr>
  </w:style>
  <w:style w:type="paragraph" w:customStyle="1" w:styleId="ABFB27C6F6534990AFB689C103001A925">
    <w:name w:val="ABFB27C6F6534990AFB689C103001A925"/>
    <w:rsid w:val="009C63E1"/>
    <w:pPr>
      <w:spacing w:after="0"/>
    </w:pPr>
    <w:rPr>
      <w:rFonts w:ascii="Arial" w:eastAsiaTheme="minorHAnsi" w:hAnsi="Arial"/>
      <w:lang w:eastAsia="en-US"/>
    </w:rPr>
  </w:style>
  <w:style w:type="paragraph" w:customStyle="1" w:styleId="FBC4CCB061184EC3BE57723321B8C1E45">
    <w:name w:val="FBC4CCB061184EC3BE57723321B8C1E45"/>
    <w:rsid w:val="009C63E1"/>
    <w:pPr>
      <w:spacing w:after="0"/>
    </w:pPr>
    <w:rPr>
      <w:rFonts w:ascii="Arial" w:eastAsiaTheme="minorHAnsi" w:hAnsi="Arial"/>
      <w:lang w:eastAsia="en-US"/>
    </w:rPr>
  </w:style>
  <w:style w:type="paragraph" w:customStyle="1" w:styleId="AD5B1361662B4277BB7576395842CFCF5">
    <w:name w:val="AD5B1361662B4277BB7576395842CFCF5"/>
    <w:rsid w:val="009C63E1"/>
    <w:pPr>
      <w:spacing w:after="0"/>
    </w:pPr>
    <w:rPr>
      <w:rFonts w:ascii="Arial" w:eastAsiaTheme="minorHAnsi" w:hAnsi="Arial"/>
      <w:lang w:eastAsia="en-US"/>
    </w:rPr>
  </w:style>
  <w:style w:type="paragraph" w:customStyle="1" w:styleId="50E9C6F1563040FBA5A186C64E0C0F845">
    <w:name w:val="50E9C6F1563040FBA5A186C64E0C0F845"/>
    <w:rsid w:val="009C63E1"/>
    <w:pPr>
      <w:spacing w:after="0"/>
    </w:pPr>
    <w:rPr>
      <w:rFonts w:ascii="Arial" w:eastAsiaTheme="minorHAnsi" w:hAnsi="Arial"/>
      <w:lang w:eastAsia="en-US"/>
    </w:rPr>
  </w:style>
  <w:style w:type="paragraph" w:customStyle="1" w:styleId="505A528180F6438391F52747B6ED333E5">
    <w:name w:val="505A528180F6438391F52747B6ED333E5"/>
    <w:rsid w:val="009C63E1"/>
    <w:pPr>
      <w:spacing w:after="0"/>
    </w:pPr>
    <w:rPr>
      <w:rFonts w:ascii="Arial" w:eastAsiaTheme="minorHAnsi" w:hAnsi="Arial"/>
      <w:lang w:eastAsia="en-US"/>
    </w:rPr>
  </w:style>
  <w:style w:type="paragraph" w:customStyle="1" w:styleId="4C56FF765E0D442B9B62B995DF3ABB745">
    <w:name w:val="4C56FF765E0D442B9B62B995DF3ABB745"/>
    <w:rsid w:val="009C63E1"/>
    <w:pPr>
      <w:spacing w:after="0"/>
    </w:pPr>
    <w:rPr>
      <w:rFonts w:ascii="Arial" w:eastAsiaTheme="minorHAnsi" w:hAnsi="Arial"/>
      <w:lang w:eastAsia="en-US"/>
    </w:rPr>
  </w:style>
  <w:style w:type="paragraph" w:customStyle="1" w:styleId="C6A67276254B4D4F8E204557512800E05">
    <w:name w:val="C6A67276254B4D4F8E204557512800E05"/>
    <w:rsid w:val="009C63E1"/>
    <w:pPr>
      <w:spacing w:after="0"/>
    </w:pPr>
    <w:rPr>
      <w:rFonts w:ascii="Arial" w:eastAsiaTheme="minorHAnsi" w:hAnsi="Arial"/>
      <w:lang w:eastAsia="en-US"/>
    </w:rPr>
  </w:style>
  <w:style w:type="paragraph" w:customStyle="1" w:styleId="60FF0912744A4028BDA4A6B5CB82F0585">
    <w:name w:val="60FF0912744A4028BDA4A6B5CB82F0585"/>
    <w:rsid w:val="009C63E1"/>
    <w:pPr>
      <w:spacing w:after="0"/>
    </w:pPr>
    <w:rPr>
      <w:rFonts w:ascii="Arial" w:eastAsiaTheme="minorHAnsi" w:hAnsi="Arial"/>
      <w:lang w:eastAsia="en-US"/>
    </w:rPr>
  </w:style>
  <w:style w:type="paragraph" w:customStyle="1" w:styleId="A1D9530904B544DC9A1EE7B5FD4519315">
    <w:name w:val="A1D9530904B544DC9A1EE7B5FD4519315"/>
    <w:rsid w:val="009C63E1"/>
    <w:pPr>
      <w:spacing w:after="0"/>
    </w:pPr>
    <w:rPr>
      <w:rFonts w:ascii="Arial" w:eastAsiaTheme="minorHAnsi" w:hAnsi="Arial"/>
      <w:lang w:eastAsia="en-US"/>
    </w:rPr>
  </w:style>
  <w:style w:type="paragraph" w:customStyle="1" w:styleId="75F705092E174B6EA5FB7CFFA42DC1365">
    <w:name w:val="75F705092E174B6EA5FB7CFFA42DC1365"/>
    <w:rsid w:val="009C63E1"/>
    <w:pPr>
      <w:spacing w:after="0"/>
    </w:pPr>
    <w:rPr>
      <w:rFonts w:ascii="Arial" w:eastAsiaTheme="minorHAnsi" w:hAnsi="Arial"/>
      <w:lang w:eastAsia="en-US"/>
    </w:rPr>
  </w:style>
  <w:style w:type="paragraph" w:customStyle="1" w:styleId="907447B4ABB34D5F99B345BE12E84CAD5">
    <w:name w:val="907447B4ABB34D5F99B345BE12E84CAD5"/>
    <w:rsid w:val="009C63E1"/>
    <w:pPr>
      <w:spacing w:after="0"/>
    </w:pPr>
    <w:rPr>
      <w:rFonts w:ascii="Arial" w:eastAsiaTheme="minorHAnsi" w:hAnsi="Arial"/>
      <w:lang w:eastAsia="en-US"/>
    </w:rPr>
  </w:style>
  <w:style w:type="paragraph" w:customStyle="1" w:styleId="48824E7338D8446D90877D369EAA5DB92">
    <w:name w:val="48824E7338D8446D90877D369EAA5DB92"/>
    <w:rsid w:val="009C63E1"/>
    <w:pPr>
      <w:spacing w:after="0"/>
    </w:pPr>
    <w:rPr>
      <w:rFonts w:ascii="Arial" w:eastAsiaTheme="minorHAnsi" w:hAnsi="Arial"/>
      <w:lang w:eastAsia="en-US"/>
    </w:rPr>
  </w:style>
  <w:style w:type="paragraph" w:customStyle="1" w:styleId="34BC1005974548A893A16C273D9C4D5A2">
    <w:name w:val="34BC1005974548A893A16C273D9C4D5A2"/>
    <w:rsid w:val="009C63E1"/>
    <w:pPr>
      <w:spacing w:after="0"/>
    </w:pPr>
    <w:rPr>
      <w:rFonts w:ascii="Arial" w:eastAsiaTheme="minorHAnsi" w:hAnsi="Arial"/>
      <w:lang w:eastAsia="en-US"/>
    </w:rPr>
  </w:style>
  <w:style w:type="paragraph" w:customStyle="1" w:styleId="A3F47CA73F854DF39D6E0C34267214FE2">
    <w:name w:val="A3F47CA73F854DF39D6E0C34267214FE2"/>
    <w:rsid w:val="009C63E1"/>
    <w:pPr>
      <w:spacing w:after="0"/>
    </w:pPr>
    <w:rPr>
      <w:rFonts w:ascii="Arial" w:eastAsiaTheme="minorHAnsi" w:hAnsi="Arial"/>
      <w:lang w:eastAsia="en-US"/>
    </w:rPr>
  </w:style>
  <w:style w:type="paragraph" w:customStyle="1" w:styleId="C29BF1A8B2B44D809647E9ADCAA9FD862">
    <w:name w:val="C29BF1A8B2B44D809647E9ADCAA9FD862"/>
    <w:rsid w:val="009C63E1"/>
    <w:pPr>
      <w:spacing w:after="0"/>
    </w:pPr>
    <w:rPr>
      <w:rFonts w:ascii="Arial" w:eastAsiaTheme="minorHAnsi" w:hAnsi="Arial"/>
      <w:lang w:eastAsia="en-US"/>
    </w:rPr>
  </w:style>
  <w:style w:type="paragraph" w:customStyle="1" w:styleId="7E004F35086E48C08C069C178175ADC72">
    <w:name w:val="7E004F35086E48C08C069C178175ADC72"/>
    <w:rsid w:val="009C63E1"/>
    <w:pPr>
      <w:spacing w:after="0"/>
    </w:pPr>
    <w:rPr>
      <w:rFonts w:ascii="Arial" w:eastAsiaTheme="minorHAnsi" w:hAnsi="Arial"/>
      <w:lang w:eastAsia="en-US"/>
    </w:rPr>
  </w:style>
  <w:style w:type="paragraph" w:customStyle="1" w:styleId="188E8E11480741ACA967CC1153F29376">
    <w:name w:val="188E8E11480741ACA967CC1153F29376"/>
    <w:rsid w:val="009C63E1"/>
    <w:pPr>
      <w:spacing w:after="0"/>
    </w:pPr>
    <w:rPr>
      <w:rFonts w:ascii="Arial" w:eastAsiaTheme="minorHAnsi" w:hAnsi="Arial"/>
      <w:lang w:eastAsia="en-US"/>
    </w:rPr>
  </w:style>
  <w:style w:type="paragraph" w:customStyle="1" w:styleId="CDCE314099254D45AE48EB968FED4232">
    <w:name w:val="CDCE314099254D45AE48EB968FED4232"/>
    <w:rsid w:val="009C63E1"/>
    <w:pPr>
      <w:spacing w:after="0"/>
    </w:pPr>
    <w:rPr>
      <w:rFonts w:ascii="Arial" w:eastAsiaTheme="minorHAnsi" w:hAnsi="Arial"/>
      <w:lang w:eastAsia="en-US"/>
    </w:rPr>
  </w:style>
  <w:style w:type="paragraph" w:customStyle="1" w:styleId="6F2B2766BE1147439B3AD5C800E18196">
    <w:name w:val="6F2B2766BE1147439B3AD5C800E18196"/>
    <w:rsid w:val="009C63E1"/>
    <w:pPr>
      <w:spacing w:after="0"/>
    </w:pPr>
    <w:rPr>
      <w:rFonts w:ascii="Arial" w:eastAsiaTheme="minorHAnsi" w:hAnsi="Arial"/>
      <w:lang w:eastAsia="en-US"/>
    </w:rPr>
  </w:style>
  <w:style w:type="paragraph" w:customStyle="1" w:styleId="236F490CB0F34277B2D7E48C031C456F">
    <w:name w:val="236F490CB0F34277B2D7E48C031C456F"/>
    <w:rsid w:val="009C63E1"/>
  </w:style>
  <w:style w:type="paragraph" w:customStyle="1" w:styleId="74B897CA4ED84AB3A8B4E813B7200295">
    <w:name w:val="74B897CA4ED84AB3A8B4E813B7200295"/>
    <w:rsid w:val="009C63E1"/>
  </w:style>
  <w:style w:type="paragraph" w:customStyle="1" w:styleId="7FE4148F609442A2A25B016952F98DC7">
    <w:name w:val="7FE4148F609442A2A25B016952F98DC7"/>
    <w:rsid w:val="009C63E1"/>
  </w:style>
  <w:style w:type="paragraph" w:customStyle="1" w:styleId="7E668078AF2145A89E9A4E2E1FF46B8118">
    <w:name w:val="7E668078AF2145A89E9A4E2E1FF46B8118"/>
    <w:rsid w:val="009C63E1"/>
    <w:pPr>
      <w:spacing w:after="0"/>
    </w:pPr>
    <w:rPr>
      <w:rFonts w:ascii="Arial" w:eastAsiaTheme="minorHAnsi" w:hAnsi="Arial"/>
      <w:lang w:eastAsia="en-US"/>
    </w:rPr>
  </w:style>
  <w:style w:type="paragraph" w:customStyle="1" w:styleId="3C196C917BA44B7DBFC650DC3E482DF416">
    <w:name w:val="3C196C917BA44B7DBFC650DC3E482DF416"/>
    <w:rsid w:val="009C63E1"/>
    <w:pPr>
      <w:spacing w:after="0"/>
    </w:pPr>
    <w:rPr>
      <w:rFonts w:ascii="Arial" w:eastAsiaTheme="minorHAnsi" w:hAnsi="Arial"/>
      <w:lang w:eastAsia="en-US"/>
    </w:rPr>
  </w:style>
  <w:style w:type="paragraph" w:customStyle="1" w:styleId="1B92AF00436945C4A948793EC664308D21">
    <w:name w:val="1B92AF00436945C4A948793EC664308D21"/>
    <w:rsid w:val="009C63E1"/>
    <w:pPr>
      <w:spacing w:after="0"/>
    </w:pPr>
    <w:rPr>
      <w:rFonts w:ascii="Arial" w:eastAsiaTheme="minorHAnsi" w:hAnsi="Arial"/>
      <w:lang w:eastAsia="en-US"/>
    </w:rPr>
  </w:style>
  <w:style w:type="paragraph" w:customStyle="1" w:styleId="96DDFF29574A4707BAB51B67B239A1E224">
    <w:name w:val="96DDFF29574A4707BAB51B67B239A1E224"/>
    <w:rsid w:val="009C63E1"/>
    <w:pPr>
      <w:spacing w:after="0"/>
    </w:pPr>
    <w:rPr>
      <w:rFonts w:ascii="Arial" w:eastAsiaTheme="minorHAnsi" w:hAnsi="Arial"/>
      <w:lang w:eastAsia="en-US"/>
    </w:rPr>
  </w:style>
  <w:style w:type="paragraph" w:customStyle="1" w:styleId="27E5E570E0E748E1986F1B9C121AEA1024">
    <w:name w:val="27E5E570E0E748E1986F1B9C121AEA1024"/>
    <w:rsid w:val="009C63E1"/>
    <w:pPr>
      <w:spacing w:after="0"/>
    </w:pPr>
    <w:rPr>
      <w:rFonts w:ascii="Arial" w:eastAsiaTheme="minorHAnsi" w:hAnsi="Arial"/>
      <w:lang w:eastAsia="en-US"/>
    </w:rPr>
  </w:style>
  <w:style w:type="paragraph" w:customStyle="1" w:styleId="BCEAA7A6AC12427DA5D2B6B31ADD4A4F15">
    <w:name w:val="BCEAA7A6AC12427DA5D2B6B31ADD4A4F15"/>
    <w:rsid w:val="009C63E1"/>
    <w:pPr>
      <w:spacing w:after="0"/>
    </w:pPr>
    <w:rPr>
      <w:rFonts w:ascii="Arial" w:eastAsiaTheme="minorHAnsi" w:hAnsi="Arial"/>
      <w:lang w:eastAsia="en-US"/>
    </w:rPr>
  </w:style>
  <w:style w:type="paragraph" w:customStyle="1" w:styleId="42283D604F8E4844ACA366EAED1F3D6915">
    <w:name w:val="42283D604F8E4844ACA366EAED1F3D6915"/>
    <w:rsid w:val="009C63E1"/>
    <w:pPr>
      <w:spacing w:after="0"/>
    </w:pPr>
    <w:rPr>
      <w:rFonts w:ascii="Arial" w:eastAsiaTheme="minorHAnsi" w:hAnsi="Arial"/>
      <w:lang w:eastAsia="en-US"/>
    </w:rPr>
  </w:style>
  <w:style w:type="paragraph" w:customStyle="1" w:styleId="C28E5220BD554C5B8C1DD60E09778B7F15">
    <w:name w:val="C28E5220BD554C5B8C1DD60E09778B7F15"/>
    <w:rsid w:val="009C63E1"/>
    <w:pPr>
      <w:spacing w:after="0"/>
    </w:pPr>
    <w:rPr>
      <w:rFonts w:ascii="Arial" w:eastAsiaTheme="minorHAnsi" w:hAnsi="Arial"/>
      <w:lang w:eastAsia="en-US"/>
    </w:rPr>
  </w:style>
  <w:style w:type="paragraph" w:customStyle="1" w:styleId="0FDC8F9F2D304978B1C3B9CDABEB1F6C11">
    <w:name w:val="0FDC8F9F2D304978B1C3B9CDABEB1F6C11"/>
    <w:rsid w:val="009C63E1"/>
    <w:pPr>
      <w:spacing w:after="0"/>
    </w:pPr>
    <w:rPr>
      <w:rFonts w:ascii="Arial" w:eastAsiaTheme="minorHAnsi" w:hAnsi="Arial"/>
      <w:lang w:eastAsia="en-US"/>
    </w:rPr>
  </w:style>
  <w:style w:type="paragraph" w:customStyle="1" w:styleId="3938978475C84F57A62E08A065E0C4DB11">
    <w:name w:val="3938978475C84F57A62E08A065E0C4DB11"/>
    <w:rsid w:val="009C63E1"/>
    <w:pPr>
      <w:spacing w:after="0"/>
    </w:pPr>
    <w:rPr>
      <w:rFonts w:ascii="Arial" w:eastAsiaTheme="minorHAnsi" w:hAnsi="Arial"/>
      <w:lang w:eastAsia="en-US"/>
    </w:rPr>
  </w:style>
  <w:style w:type="paragraph" w:customStyle="1" w:styleId="415927D5995C4A8382CB318B53A2355A13">
    <w:name w:val="415927D5995C4A8382CB318B53A2355A13"/>
    <w:rsid w:val="009C63E1"/>
    <w:pPr>
      <w:spacing w:after="0"/>
    </w:pPr>
    <w:rPr>
      <w:rFonts w:ascii="Arial" w:eastAsiaTheme="minorHAnsi" w:hAnsi="Arial"/>
      <w:lang w:eastAsia="en-US"/>
    </w:rPr>
  </w:style>
  <w:style w:type="paragraph" w:customStyle="1" w:styleId="277A81E42C1C4AC791355E0EE01C89DD5">
    <w:name w:val="277A81E42C1C4AC791355E0EE01C89DD5"/>
    <w:rsid w:val="009C63E1"/>
    <w:pPr>
      <w:spacing w:after="0"/>
    </w:pPr>
    <w:rPr>
      <w:rFonts w:ascii="Arial" w:eastAsiaTheme="minorHAnsi" w:hAnsi="Arial"/>
      <w:lang w:eastAsia="en-US"/>
    </w:rPr>
  </w:style>
  <w:style w:type="paragraph" w:customStyle="1" w:styleId="BD5B6A96F5E04C0C99485E11B7EC7D1A10">
    <w:name w:val="BD5B6A96F5E04C0C99485E11B7EC7D1A10"/>
    <w:rsid w:val="009C63E1"/>
    <w:pPr>
      <w:spacing w:after="0"/>
    </w:pPr>
    <w:rPr>
      <w:rFonts w:ascii="Arial" w:eastAsiaTheme="minorHAnsi" w:hAnsi="Arial"/>
      <w:lang w:eastAsia="en-US"/>
    </w:rPr>
  </w:style>
  <w:style w:type="paragraph" w:customStyle="1" w:styleId="888C9C57912E4197A530E6E46E59EEB43">
    <w:name w:val="888C9C57912E4197A530E6E46E59EEB43"/>
    <w:rsid w:val="009C63E1"/>
    <w:pPr>
      <w:spacing w:after="0"/>
    </w:pPr>
    <w:rPr>
      <w:rFonts w:ascii="Arial" w:eastAsiaTheme="minorHAnsi" w:hAnsi="Arial"/>
      <w:lang w:eastAsia="en-US"/>
    </w:rPr>
  </w:style>
  <w:style w:type="paragraph" w:customStyle="1" w:styleId="D835E2027311482280C903EB356772863">
    <w:name w:val="D835E2027311482280C903EB356772863"/>
    <w:rsid w:val="009C63E1"/>
    <w:pPr>
      <w:spacing w:after="0"/>
    </w:pPr>
    <w:rPr>
      <w:rFonts w:ascii="Arial" w:eastAsiaTheme="minorHAnsi" w:hAnsi="Arial"/>
      <w:lang w:eastAsia="en-US"/>
    </w:rPr>
  </w:style>
  <w:style w:type="paragraph" w:customStyle="1" w:styleId="34490DBDFF2142DEA3934076690531BB">
    <w:name w:val="34490DBDFF2142DEA3934076690531BB"/>
    <w:rsid w:val="009C63E1"/>
    <w:pPr>
      <w:spacing w:after="0"/>
    </w:pPr>
    <w:rPr>
      <w:rFonts w:ascii="Arial" w:eastAsiaTheme="minorHAnsi" w:hAnsi="Arial"/>
      <w:lang w:eastAsia="en-US"/>
    </w:rPr>
  </w:style>
  <w:style w:type="paragraph" w:customStyle="1" w:styleId="236F490CB0F34277B2D7E48C031C456F1">
    <w:name w:val="236F490CB0F34277B2D7E48C031C456F1"/>
    <w:rsid w:val="009C63E1"/>
    <w:pPr>
      <w:spacing w:after="0"/>
    </w:pPr>
    <w:rPr>
      <w:rFonts w:ascii="Arial" w:eastAsiaTheme="minorHAnsi" w:hAnsi="Arial"/>
      <w:lang w:eastAsia="en-US"/>
    </w:rPr>
  </w:style>
  <w:style w:type="paragraph" w:customStyle="1" w:styleId="74B897CA4ED84AB3A8B4E813B72002951">
    <w:name w:val="74B897CA4ED84AB3A8B4E813B72002951"/>
    <w:rsid w:val="009C63E1"/>
    <w:pPr>
      <w:spacing w:after="0"/>
    </w:pPr>
    <w:rPr>
      <w:rFonts w:ascii="Arial" w:eastAsiaTheme="minorHAnsi" w:hAnsi="Arial"/>
      <w:lang w:eastAsia="en-US"/>
    </w:rPr>
  </w:style>
  <w:style w:type="paragraph" w:customStyle="1" w:styleId="7FE4148F609442A2A25B016952F98DC71">
    <w:name w:val="7FE4148F609442A2A25B016952F98DC71"/>
    <w:rsid w:val="009C63E1"/>
    <w:pPr>
      <w:spacing w:after="0"/>
    </w:pPr>
    <w:rPr>
      <w:rFonts w:ascii="Arial" w:eastAsiaTheme="minorHAnsi" w:hAnsi="Arial"/>
      <w:lang w:eastAsia="en-US"/>
    </w:rPr>
  </w:style>
  <w:style w:type="paragraph" w:customStyle="1" w:styleId="ABFB27C6F6534990AFB689C103001A926">
    <w:name w:val="ABFB27C6F6534990AFB689C103001A926"/>
    <w:rsid w:val="009C63E1"/>
    <w:pPr>
      <w:spacing w:after="0"/>
    </w:pPr>
    <w:rPr>
      <w:rFonts w:ascii="Arial" w:eastAsiaTheme="minorHAnsi" w:hAnsi="Arial"/>
      <w:lang w:eastAsia="en-US"/>
    </w:rPr>
  </w:style>
  <w:style w:type="paragraph" w:customStyle="1" w:styleId="FBC4CCB061184EC3BE57723321B8C1E46">
    <w:name w:val="FBC4CCB061184EC3BE57723321B8C1E46"/>
    <w:rsid w:val="009C63E1"/>
    <w:pPr>
      <w:spacing w:after="0"/>
    </w:pPr>
    <w:rPr>
      <w:rFonts w:ascii="Arial" w:eastAsiaTheme="minorHAnsi" w:hAnsi="Arial"/>
      <w:lang w:eastAsia="en-US"/>
    </w:rPr>
  </w:style>
  <w:style w:type="paragraph" w:customStyle="1" w:styleId="AD5B1361662B4277BB7576395842CFCF6">
    <w:name w:val="AD5B1361662B4277BB7576395842CFCF6"/>
    <w:rsid w:val="009C63E1"/>
    <w:pPr>
      <w:spacing w:after="0"/>
    </w:pPr>
    <w:rPr>
      <w:rFonts w:ascii="Arial" w:eastAsiaTheme="minorHAnsi" w:hAnsi="Arial"/>
      <w:lang w:eastAsia="en-US"/>
    </w:rPr>
  </w:style>
  <w:style w:type="paragraph" w:customStyle="1" w:styleId="50E9C6F1563040FBA5A186C64E0C0F846">
    <w:name w:val="50E9C6F1563040FBA5A186C64E0C0F846"/>
    <w:rsid w:val="009C63E1"/>
    <w:pPr>
      <w:spacing w:after="0"/>
    </w:pPr>
    <w:rPr>
      <w:rFonts w:ascii="Arial" w:eastAsiaTheme="minorHAnsi" w:hAnsi="Arial"/>
      <w:lang w:eastAsia="en-US"/>
    </w:rPr>
  </w:style>
  <w:style w:type="paragraph" w:customStyle="1" w:styleId="505A528180F6438391F52747B6ED333E6">
    <w:name w:val="505A528180F6438391F52747B6ED333E6"/>
    <w:rsid w:val="009C63E1"/>
    <w:pPr>
      <w:spacing w:after="0"/>
    </w:pPr>
    <w:rPr>
      <w:rFonts w:ascii="Arial" w:eastAsiaTheme="minorHAnsi" w:hAnsi="Arial"/>
      <w:lang w:eastAsia="en-US"/>
    </w:rPr>
  </w:style>
  <w:style w:type="paragraph" w:customStyle="1" w:styleId="4C56FF765E0D442B9B62B995DF3ABB746">
    <w:name w:val="4C56FF765E0D442B9B62B995DF3ABB746"/>
    <w:rsid w:val="009C63E1"/>
    <w:pPr>
      <w:spacing w:after="0"/>
    </w:pPr>
    <w:rPr>
      <w:rFonts w:ascii="Arial" w:eastAsiaTheme="minorHAnsi" w:hAnsi="Arial"/>
      <w:lang w:eastAsia="en-US"/>
    </w:rPr>
  </w:style>
  <w:style w:type="paragraph" w:customStyle="1" w:styleId="C6A67276254B4D4F8E204557512800E06">
    <w:name w:val="C6A67276254B4D4F8E204557512800E06"/>
    <w:rsid w:val="009C63E1"/>
    <w:pPr>
      <w:spacing w:after="0"/>
    </w:pPr>
    <w:rPr>
      <w:rFonts w:ascii="Arial" w:eastAsiaTheme="minorHAnsi" w:hAnsi="Arial"/>
      <w:lang w:eastAsia="en-US"/>
    </w:rPr>
  </w:style>
  <w:style w:type="paragraph" w:customStyle="1" w:styleId="60FF0912744A4028BDA4A6B5CB82F0586">
    <w:name w:val="60FF0912744A4028BDA4A6B5CB82F0586"/>
    <w:rsid w:val="009C63E1"/>
    <w:pPr>
      <w:spacing w:after="0"/>
    </w:pPr>
    <w:rPr>
      <w:rFonts w:ascii="Arial" w:eastAsiaTheme="minorHAnsi" w:hAnsi="Arial"/>
      <w:lang w:eastAsia="en-US"/>
    </w:rPr>
  </w:style>
  <w:style w:type="paragraph" w:customStyle="1" w:styleId="A1D9530904B544DC9A1EE7B5FD4519316">
    <w:name w:val="A1D9530904B544DC9A1EE7B5FD4519316"/>
    <w:rsid w:val="009C63E1"/>
    <w:pPr>
      <w:spacing w:after="0"/>
    </w:pPr>
    <w:rPr>
      <w:rFonts w:ascii="Arial" w:eastAsiaTheme="minorHAnsi" w:hAnsi="Arial"/>
      <w:lang w:eastAsia="en-US"/>
    </w:rPr>
  </w:style>
  <w:style w:type="paragraph" w:customStyle="1" w:styleId="75F705092E174B6EA5FB7CFFA42DC1366">
    <w:name w:val="75F705092E174B6EA5FB7CFFA42DC1366"/>
    <w:rsid w:val="009C63E1"/>
    <w:pPr>
      <w:spacing w:after="0"/>
    </w:pPr>
    <w:rPr>
      <w:rFonts w:ascii="Arial" w:eastAsiaTheme="minorHAnsi" w:hAnsi="Arial"/>
      <w:lang w:eastAsia="en-US"/>
    </w:rPr>
  </w:style>
  <w:style w:type="paragraph" w:customStyle="1" w:styleId="907447B4ABB34D5F99B345BE12E84CAD6">
    <w:name w:val="907447B4ABB34D5F99B345BE12E84CAD6"/>
    <w:rsid w:val="009C63E1"/>
    <w:pPr>
      <w:spacing w:after="0"/>
    </w:pPr>
    <w:rPr>
      <w:rFonts w:ascii="Arial" w:eastAsiaTheme="minorHAnsi" w:hAnsi="Arial"/>
      <w:lang w:eastAsia="en-US"/>
    </w:rPr>
  </w:style>
  <w:style w:type="paragraph" w:customStyle="1" w:styleId="48824E7338D8446D90877D369EAA5DB93">
    <w:name w:val="48824E7338D8446D90877D369EAA5DB93"/>
    <w:rsid w:val="009C63E1"/>
    <w:pPr>
      <w:spacing w:after="0"/>
    </w:pPr>
    <w:rPr>
      <w:rFonts w:ascii="Arial" w:eastAsiaTheme="minorHAnsi" w:hAnsi="Arial"/>
      <w:lang w:eastAsia="en-US"/>
    </w:rPr>
  </w:style>
  <w:style w:type="paragraph" w:customStyle="1" w:styleId="34BC1005974548A893A16C273D9C4D5A3">
    <w:name w:val="34BC1005974548A893A16C273D9C4D5A3"/>
    <w:rsid w:val="009C63E1"/>
    <w:pPr>
      <w:spacing w:after="0"/>
    </w:pPr>
    <w:rPr>
      <w:rFonts w:ascii="Arial" w:eastAsiaTheme="minorHAnsi" w:hAnsi="Arial"/>
      <w:lang w:eastAsia="en-US"/>
    </w:rPr>
  </w:style>
  <w:style w:type="paragraph" w:customStyle="1" w:styleId="A3F47CA73F854DF39D6E0C34267214FE3">
    <w:name w:val="A3F47CA73F854DF39D6E0C34267214FE3"/>
    <w:rsid w:val="009C63E1"/>
    <w:pPr>
      <w:spacing w:after="0"/>
    </w:pPr>
    <w:rPr>
      <w:rFonts w:ascii="Arial" w:eastAsiaTheme="minorHAnsi" w:hAnsi="Arial"/>
      <w:lang w:eastAsia="en-US"/>
    </w:rPr>
  </w:style>
  <w:style w:type="paragraph" w:customStyle="1" w:styleId="C29BF1A8B2B44D809647E9ADCAA9FD863">
    <w:name w:val="C29BF1A8B2B44D809647E9ADCAA9FD863"/>
    <w:rsid w:val="009C63E1"/>
    <w:pPr>
      <w:spacing w:after="0"/>
    </w:pPr>
    <w:rPr>
      <w:rFonts w:ascii="Arial" w:eastAsiaTheme="minorHAnsi" w:hAnsi="Arial"/>
      <w:lang w:eastAsia="en-US"/>
    </w:rPr>
  </w:style>
  <w:style w:type="paragraph" w:customStyle="1" w:styleId="7E004F35086E48C08C069C178175ADC73">
    <w:name w:val="7E004F35086E48C08C069C178175ADC73"/>
    <w:rsid w:val="009C63E1"/>
    <w:pPr>
      <w:spacing w:after="0"/>
    </w:pPr>
    <w:rPr>
      <w:rFonts w:ascii="Arial" w:eastAsiaTheme="minorHAnsi" w:hAnsi="Arial"/>
      <w:lang w:eastAsia="en-US"/>
    </w:rPr>
  </w:style>
  <w:style w:type="paragraph" w:customStyle="1" w:styleId="188E8E11480741ACA967CC1153F293761">
    <w:name w:val="188E8E11480741ACA967CC1153F293761"/>
    <w:rsid w:val="009C63E1"/>
    <w:pPr>
      <w:spacing w:after="0"/>
    </w:pPr>
    <w:rPr>
      <w:rFonts w:ascii="Arial" w:eastAsiaTheme="minorHAnsi" w:hAnsi="Arial"/>
      <w:lang w:eastAsia="en-US"/>
    </w:rPr>
  </w:style>
  <w:style w:type="paragraph" w:customStyle="1" w:styleId="CDCE314099254D45AE48EB968FED42321">
    <w:name w:val="CDCE314099254D45AE48EB968FED42321"/>
    <w:rsid w:val="009C63E1"/>
    <w:pPr>
      <w:spacing w:after="0"/>
    </w:pPr>
    <w:rPr>
      <w:rFonts w:ascii="Arial" w:eastAsiaTheme="minorHAnsi" w:hAnsi="Arial"/>
      <w:lang w:eastAsia="en-US"/>
    </w:rPr>
  </w:style>
  <w:style w:type="paragraph" w:customStyle="1" w:styleId="6F2B2766BE1147439B3AD5C800E181961">
    <w:name w:val="6F2B2766BE1147439B3AD5C800E181961"/>
    <w:rsid w:val="009C63E1"/>
    <w:pPr>
      <w:spacing w:after="0"/>
    </w:pPr>
    <w:rPr>
      <w:rFonts w:ascii="Arial" w:eastAsiaTheme="minorHAnsi" w:hAnsi="Arial"/>
      <w:lang w:eastAsia="en-US"/>
    </w:rPr>
  </w:style>
  <w:style w:type="paragraph" w:customStyle="1" w:styleId="2930E0A61B0B44CCACE666CD90B21D71">
    <w:name w:val="2930E0A61B0B44CCACE666CD90B21D71"/>
    <w:rsid w:val="009C63E1"/>
  </w:style>
  <w:style w:type="paragraph" w:customStyle="1" w:styleId="B363330953E645CF9F6DAD95A60B6484">
    <w:name w:val="B363330953E645CF9F6DAD95A60B6484"/>
    <w:rsid w:val="009C63E1"/>
  </w:style>
  <w:style w:type="paragraph" w:customStyle="1" w:styleId="7E668078AF2145A89E9A4E2E1FF46B8119">
    <w:name w:val="7E668078AF2145A89E9A4E2E1FF46B8119"/>
    <w:rsid w:val="009C63E1"/>
    <w:pPr>
      <w:spacing w:after="0"/>
    </w:pPr>
    <w:rPr>
      <w:rFonts w:ascii="Arial" w:eastAsiaTheme="minorHAnsi" w:hAnsi="Arial"/>
      <w:lang w:eastAsia="en-US"/>
    </w:rPr>
  </w:style>
  <w:style w:type="paragraph" w:customStyle="1" w:styleId="3C196C917BA44B7DBFC650DC3E482DF417">
    <w:name w:val="3C196C917BA44B7DBFC650DC3E482DF417"/>
    <w:rsid w:val="009C63E1"/>
    <w:pPr>
      <w:spacing w:after="0"/>
    </w:pPr>
    <w:rPr>
      <w:rFonts w:ascii="Arial" w:eastAsiaTheme="minorHAnsi" w:hAnsi="Arial"/>
      <w:lang w:eastAsia="en-US"/>
    </w:rPr>
  </w:style>
  <w:style w:type="paragraph" w:customStyle="1" w:styleId="1B92AF00436945C4A948793EC664308D22">
    <w:name w:val="1B92AF00436945C4A948793EC664308D22"/>
    <w:rsid w:val="009C63E1"/>
    <w:pPr>
      <w:spacing w:after="0"/>
    </w:pPr>
    <w:rPr>
      <w:rFonts w:ascii="Arial" w:eastAsiaTheme="minorHAnsi" w:hAnsi="Arial"/>
      <w:lang w:eastAsia="en-US"/>
    </w:rPr>
  </w:style>
  <w:style w:type="paragraph" w:customStyle="1" w:styleId="96DDFF29574A4707BAB51B67B239A1E225">
    <w:name w:val="96DDFF29574A4707BAB51B67B239A1E225"/>
    <w:rsid w:val="009C63E1"/>
    <w:pPr>
      <w:spacing w:after="0"/>
    </w:pPr>
    <w:rPr>
      <w:rFonts w:ascii="Arial" w:eastAsiaTheme="minorHAnsi" w:hAnsi="Arial"/>
      <w:lang w:eastAsia="en-US"/>
    </w:rPr>
  </w:style>
  <w:style w:type="paragraph" w:customStyle="1" w:styleId="27E5E570E0E748E1986F1B9C121AEA1025">
    <w:name w:val="27E5E570E0E748E1986F1B9C121AEA1025"/>
    <w:rsid w:val="009C63E1"/>
    <w:pPr>
      <w:spacing w:after="0"/>
    </w:pPr>
    <w:rPr>
      <w:rFonts w:ascii="Arial" w:eastAsiaTheme="minorHAnsi" w:hAnsi="Arial"/>
      <w:lang w:eastAsia="en-US"/>
    </w:rPr>
  </w:style>
  <w:style w:type="paragraph" w:customStyle="1" w:styleId="BCEAA7A6AC12427DA5D2B6B31ADD4A4F16">
    <w:name w:val="BCEAA7A6AC12427DA5D2B6B31ADD4A4F16"/>
    <w:rsid w:val="009C63E1"/>
    <w:pPr>
      <w:spacing w:after="0"/>
    </w:pPr>
    <w:rPr>
      <w:rFonts w:ascii="Arial" w:eastAsiaTheme="minorHAnsi" w:hAnsi="Arial"/>
      <w:lang w:eastAsia="en-US"/>
    </w:rPr>
  </w:style>
  <w:style w:type="paragraph" w:customStyle="1" w:styleId="42283D604F8E4844ACA366EAED1F3D6916">
    <w:name w:val="42283D604F8E4844ACA366EAED1F3D6916"/>
    <w:rsid w:val="009C63E1"/>
    <w:pPr>
      <w:spacing w:after="0"/>
    </w:pPr>
    <w:rPr>
      <w:rFonts w:ascii="Arial" w:eastAsiaTheme="minorHAnsi" w:hAnsi="Arial"/>
      <w:lang w:eastAsia="en-US"/>
    </w:rPr>
  </w:style>
  <w:style w:type="paragraph" w:customStyle="1" w:styleId="C28E5220BD554C5B8C1DD60E09778B7F16">
    <w:name w:val="C28E5220BD554C5B8C1DD60E09778B7F16"/>
    <w:rsid w:val="009C63E1"/>
    <w:pPr>
      <w:spacing w:after="0"/>
    </w:pPr>
    <w:rPr>
      <w:rFonts w:ascii="Arial" w:eastAsiaTheme="minorHAnsi" w:hAnsi="Arial"/>
      <w:lang w:eastAsia="en-US"/>
    </w:rPr>
  </w:style>
  <w:style w:type="paragraph" w:customStyle="1" w:styleId="0FDC8F9F2D304978B1C3B9CDABEB1F6C12">
    <w:name w:val="0FDC8F9F2D304978B1C3B9CDABEB1F6C12"/>
    <w:rsid w:val="009C63E1"/>
    <w:pPr>
      <w:spacing w:after="0"/>
    </w:pPr>
    <w:rPr>
      <w:rFonts w:ascii="Arial" w:eastAsiaTheme="minorHAnsi" w:hAnsi="Arial"/>
      <w:lang w:eastAsia="en-US"/>
    </w:rPr>
  </w:style>
  <w:style w:type="paragraph" w:customStyle="1" w:styleId="3938978475C84F57A62E08A065E0C4DB12">
    <w:name w:val="3938978475C84F57A62E08A065E0C4DB12"/>
    <w:rsid w:val="009C63E1"/>
    <w:pPr>
      <w:spacing w:after="0"/>
    </w:pPr>
    <w:rPr>
      <w:rFonts w:ascii="Arial" w:eastAsiaTheme="minorHAnsi" w:hAnsi="Arial"/>
      <w:lang w:eastAsia="en-US"/>
    </w:rPr>
  </w:style>
  <w:style w:type="paragraph" w:customStyle="1" w:styleId="415927D5995C4A8382CB318B53A2355A14">
    <w:name w:val="415927D5995C4A8382CB318B53A2355A14"/>
    <w:rsid w:val="009C63E1"/>
    <w:pPr>
      <w:spacing w:after="0"/>
    </w:pPr>
    <w:rPr>
      <w:rFonts w:ascii="Arial" w:eastAsiaTheme="minorHAnsi" w:hAnsi="Arial"/>
      <w:lang w:eastAsia="en-US"/>
    </w:rPr>
  </w:style>
  <w:style w:type="paragraph" w:customStyle="1" w:styleId="277A81E42C1C4AC791355E0EE01C89DD6">
    <w:name w:val="277A81E42C1C4AC791355E0EE01C89DD6"/>
    <w:rsid w:val="009C63E1"/>
    <w:pPr>
      <w:spacing w:after="0"/>
    </w:pPr>
    <w:rPr>
      <w:rFonts w:ascii="Arial" w:eastAsiaTheme="minorHAnsi" w:hAnsi="Arial"/>
      <w:lang w:eastAsia="en-US"/>
    </w:rPr>
  </w:style>
  <w:style w:type="paragraph" w:customStyle="1" w:styleId="BD5B6A96F5E04C0C99485E11B7EC7D1A11">
    <w:name w:val="BD5B6A96F5E04C0C99485E11B7EC7D1A11"/>
    <w:rsid w:val="009C63E1"/>
    <w:pPr>
      <w:spacing w:after="0"/>
    </w:pPr>
    <w:rPr>
      <w:rFonts w:ascii="Arial" w:eastAsiaTheme="minorHAnsi" w:hAnsi="Arial"/>
      <w:lang w:eastAsia="en-US"/>
    </w:rPr>
  </w:style>
  <w:style w:type="paragraph" w:customStyle="1" w:styleId="888C9C57912E4197A530E6E46E59EEB44">
    <w:name w:val="888C9C57912E4197A530E6E46E59EEB44"/>
    <w:rsid w:val="009C63E1"/>
    <w:pPr>
      <w:spacing w:after="0"/>
    </w:pPr>
    <w:rPr>
      <w:rFonts w:ascii="Arial" w:eastAsiaTheme="minorHAnsi" w:hAnsi="Arial"/>
      <w:lang w:eastAsia="en-US"/>
    </w:rPr>
  </w:style>
  <w:style w:type="paragraph" w:customStyle="1" w:styleId="D835E2027311482280C903EB356772864">
    <w:name w:val="D835E2027311482280C903EB356772864"/>
    <w:rsid w:val="009C63E1"/>
    <w:pPr>
      <w:spacing w:after="0"/>
    </w:pPr>
    <w:rPr>
      <w:rFonts w:ascii="Arial" w:eastAsiaTheme="minorHAnsi" w:hAnsi="Arial"/>
      <w:lang w:eastAsia="en-US"/>
    </w:rPr>
  </w:style>
  <w:style w:type="paragraph" w:customStyle="1" w:styleId="34490DBDFF2142DEA3934076690531BB1">
    <w:name w:val="34490DBDFF2142DEA3934076690531BB1"/>
    <w:rsid w:val="009C63E1"/>
    <w:pPr>
      <w:spacing w:after="0"/>
    </w:pPr>
    <w:rPr>
      <w:rFonts w:ascii="Arial" w:eastAsiaTheme="minorHAnsi" w:hAnsi="Arial"/>
      <w:lang w:eastAsia="en-US"/>
    </w:rPr>
  </w:style>
  <w:style w:type="paragraph" w:customStyle="1" w:styleId="236F490CB0F34277B2D7E48C031C456F2">
    <w:name w:val="236F490CB0F34277B2D7E48C031C456F2"/>
    <w:rsid w:val="009C63E1"/>
    <w:pPr>
      <w:spacing w:after="0"/>
    </w:pPr>
    <w:rPr>
      <w:rFonts w:ascii="Arial" w:eastAsiaTheme="minorHAnsi" w:hAnsi="Arial"/>
      <w:lang w:eastAsia="en-US"/>
    </w:rPr>
  </w:style>
  <w:style w:type="paragraph" w:customStyle="1" w:styleId="74B897CA4ED84AB3A8B4E813B72002952">
    <w:name w:val="74B897CA4ED84AB3A8B4E813B72002952"/>
    <w:rsid w:val="009C63E1"/>
    <w:pPr>
      <w:spacing w:after="0"/>
    </w:pPr>
    <w:rPr>
      <w:rFonts w:ascii="Arial" w:eastAsiaTheme="minorHAnsi" w:hAnsi="Arial"/>
      <w:lang w:eastAsia="en-US"/>
    </w:rPr>
  </w:style>
  <w:style w:type="paragraph" w:customStyle="1" w:styleId="7FE4148F609442A2A25B016952F98DC72">
    <w:name w:val="7FE4148F609442A2A25B016952F98DC72"/>
    <w:rsid w:val="009C63E1"/>
    <w:pPr>
      <w:spacing w:after="0"/>
    </w:pPr>
    <w:rPr>
      <w:rFonts w:ascii="Arial" w:eastAsiaTheme="minorHAnsi" w:hAnsi="Arial"/>
      <w:lang w:eastAsia="en-US"/>
    </w:rPr>
  </w:style>
  <w:style w:type="paragraph" w:customStyle="1" w:styleId="ABFB27C6F6534990AFB689C103001A927">
    <w:name w:val="ABFB27C6F6534990AFB689C103001A927"/>
    <w:rsid w:val="009C63E1"/>
    <w:pPr>
      <w:spacing w:after="0"/>
    </w:pPr>
    <w:rPr>
      <w:rFonts w:ascii="Arial" w:eastAsiaTheme="minorHAnsi" w:hAnsi="Arial"/>
      <w:lang w:eastAsia="en-US"/>
    </w:rPr>
  </w:style>
  <w:style w:type="paragraph" w:customStyle="1" w:styleId="FBC4CCB061184EC3BE57723321B8C1E47">
    <w:name w:val="FBC4CCB061184EC3BE57723321B8C1E47"/>
    <w:rsid w:val="009C63E1"/>
    <w:pPr>
      <w:spacing w:after="0"/>
    </w:pPr>
    <w:rPr>
      <w:rFonts w:ascii="Arial" w:eastAsiaTheme="minorHAnsi" w:hAnsi="Arial"/>
      <w:lang w:eastAsia="en-US"/>
    </w:rPr>
  </w:style>
  <w:style w:type="paragraph" w:customStyle="1" w:styleId="AD5B1361662B4277BB7576395842CFCF7">
    <w:name w:val="AD5B1361662B4277BB7576395842CFCF7"/>
    <w:rsid w:val="009C63E1"/>
    <w:pPr>
      <w:spacing w:after="0"/>
    </w:pPr>
    <w:rPr>
      <w:rFonts w:ascii="Arial" w:eastAsiaTheme="minorHAnsi" w:hAnsi="Arial"/>
      <w:lang w:eastAsia="en-US"/>
    </w:rPr>
  </w:style>
  <w:style w:type="paragraph" w:customStyle="1" w:styleId="50E9C6F1563040FBA5A186C64E0C0F847">
    <w:name w:val="50E9C6F1563040FBA5A186C64E0C0F847"/>
    <w:rsid w:val="009C63E1"/>
    <w:pPr>
      <w:spacing w:after="0"/>
    </w:pPr>
    <w:rPr>
      <w:rFonts w:ascii="Arial" w:eastAsiaTheme="minorHAnsi" w:hAnsi="Arial"/>
      <w:lang w:eastAsia="en-US"/>
    </w:rPr>
  </w:style>
  <w:style w:type="paragraph" w:customStyle="1" w:styleId="505A528180F6438391F52747B6ED333E7">
    <w:name w:val="505A528180F6438391F52747B6ED333E7"/>
    <w:rsid w:val="009C63E1"/>
    <w:pPr>
      <w:spacing w:after="0"/>
    </w:pPr>
    <w:rPr>
      <w:rFonts w:ascii="Arial" w:eastAsiaTheme="minorHAnsi" w:hAnsi="Arial"/>
      <w:lang w:eastAsia="en-US"/>
    </w:rPr>
  </w:style>
  <w:style w:type="paragraph" w:customStyle="1" w:styleId="4C56FF765E0D442B9B62B995DF3ABB747">
    <w:name w:val="4C56FF765E0D442B9B62B995DF3ABB747"/>
    <w:rsid w:val="009C63E1"/>
    <w:pPr>
      <w:spacing w:after="0"/>
    </w:pPr>
    <w:rPr>
      <w:rFonts w:ascii="Arial" w:eastAsiaTheme="minorHAnsi" w:hAnsi="Arial"/>
      <w:lang w:eastAsia="en-US"/>
    </w:rPr>
  </w:style>
  <w:style w:type="paragraph" w:customStyle="1" w:styleId="C6A67276254B4D4F8E204557512800E07">
    <w:name w:val="C6A67276254B4D4F8E204557512800E07"/>
    <w:rsid w:val="009C63E1"/>
    <w:pPr>
      <w:spacing w:after="0"/>
    </w:pPr>
    <w:rPr>
      <w:rFonts w:ascii="Arial" w:eastAsiaTheme="minorHAnsi" w:hAnsi="Arial"/>
      <w:lang w:eastAsia="en-US"/>
    </w:rPr>
  </w:style>
  <w:style w:type="paragraph" w:customStyle="1" w:styleId="60FF0912744A4028BDA4A6B5CB82F0587">
    <w:name w:val="60FF0912744A4028BDA4A6B5CB82F0587"/>
    <w:rsid w:val="009C63E1"/>
    <w:pPr>
      <w:spacing w:after="0"/>
    </w:pPr>
    <w:rPr>
      <w:rFonts w:ascii="Arial" w:eastAsiaTheme="minorHAnsi" w:hAnsi="Arial"/>
      <w:lang w:eastAsia="en-US"/>
    </w:rPr>
  </w:style>
  <w:style w:type="paragraph" w:customStyle="1" w:styleId="A1D9530904B544DC9A1EE7B5FD4519317">
    <w:name w:val="A1D9530904B544DC9A1EE7B5FD4519317"/>
    <w:rsid w:val="009C63E1"/>
    <w:pPr>
      <w:spacing w:after="0"/>
    </w:pPr>
    <w:rPr>
      <w:rFonts w:ascii="Arial" w:eastAsiaTheme="minorHAnsi" w:hAnsi="Arial"/>
      <w:lang w:eastAsia="en-US"/>
    </w:rPr>
  </w:style>
  <w:style w:type="paragraph" w:customStyle="1" w:styleId="75F705092E174B6EA5FB7CFFA42DC1367">
    <w:name w:val="75F705092E174B6EA5FB7CFFA42DC1367"/>
    <w:rsid w:val="009C63E1"/>
    <w:pPr>
      <w:spacing w:after="0"/>
    </w:pPr>
    <w:rPr>
      <w:rFonts w:ascii="Arial" w:eastAsiaTheme="minorHAnsi" w:hAnsi="Arial"/>
      <w:lang w:eastAsia="en-US"/>
    </w:rPr>
  </w:style>
  <w:style w:type="paragraph" w:customStyle="1" w:styleId="907447B4ABB34D5F99B345BE12E84CAD7">
    <w:name w:val="907447B4ABB34D5F99B345BE12E84CAD7"/>
    <w:rsid w:val="009C63E1"/>
    <w:pPr>
      <w:spacing w:after="0"/>
    </w:pPr>
    <w:rPr>
      <w:rFonts w:ascii="Arial" w:eastAsiaTheme="minorHAnsi" w:hAnsi="Arial"/>
      <w:lang w:eastAsia="en-US"/>
    </w:rPr>
  </w:style>
  <w:style w:type="paragraph" w:customStyle="1" w:styleId="48824E7338D8446D90877D369EAA5DB94">
    <w:name w:val="48824E7338D8446D90877D369EAA5DB94"/>
    <w:rsid w:val="009C63E1"/>
    <w:pPr>
      <w:spacing w:after="0"/>
    </w:pPr>
    <w:rPr>
      <w:rFonts w:ascii="Arial" w:eastAsiaTheme="minorHAnsi" w:hAnsi="Arial"/>
      <w:lang w:eastAsia="en-US"/>
    </w:rPr>
  </w:style>
  <w:style w:type="paragraph" w:customStyle="1" w:styleId="34BC1005974548A893A16C273D9C4D5A4">
    <w:name w:val="34BC1005974548A893A16C273D9C4D5A4"/>
    <w:rsid w:val="009C63E1"/>
    <w:pPr>
      <w:spacing w:after="0"/>
    </w:pPr>
    <w:rPr>
      <w:rFonts w:ascii="Arial" w:eastAsiaTheme="minorHAnsi" w:hAnsi="Arial"/>
      <w:lang w:eastAsia="en-US"/>
    </w:rPr>
  </w:style>
  <w:style w:type="paragraph" w:customStyle="1" w:styleId="A3F47CA73F854DF39D6E0C34267214FE4">
    <w:name w:val="A3F47CA73F854DF39D6E0C34267214FE4"/>
    <w:rsid w:val="009C63E1"/>
    <w:pPr>
      <w:spacing w:after="0"/>
    </w:pPr>
    <w:rPr>
      <w:rFonts w:ascii="Arial" w:eastAsiaTheme="minorHAnsi" w:hAnsi="Arial"/>
      <w:lang w:eastAsia="en-US"/>
    </w:rPr>
  </w:style>
  <w:style w:type="paragraph" w:customStyle="1" w:styleId="C29BF1A8B2B44D809647E9ADCAA9FD864">
    <w:name w:val="C29BF1A8B2B44D809647E9ADCAA9FD864"/>
    <w:rsid w:val="009C63E1"/>
    <w:pPr>
      <w:spacing w:after="0"/>
    </w:pPr>
    <w:rPr>
      <w:rFonts w:ascii="Arial" w:eastAsiaTheme="minorHAnsi" w:hAnsi="Arial"/>
      <w:lang w:eastAsia="en-US"/>
    </w:rPr>
  </w:style>
  <w:style w:type="paragraph" w:customStyle="1" w:styleId="9ADCEB4EBF9D4F22AE03A13F3B308CFA">
    <w:name w:val="9ADCEB4EBF9D4F22AE03A13F3B308CFA"/>
    <w:rsid w:val="009C63E1"/>
    <w:pPr>
      <w:spacing w:after="0"/>
    </w:pPr>
    <w:rPr>
      <w:rFonts w:ascii="Arial" w:eastAsiaTheme="minorHAnsi" w:hAnsi="Arial"/>
      <w:lang w:eastAsia="en-US"/>
    </w:rPr>
  </w:style>
  <w:style w:type="paragraph" w:customStyle="1" w:styleId="188E8E11480741ACA967CC1153F293762">
    <w:name w:val="188E8E11480741ACA967CC1153F293762"/>
    <w:rsid w:val="009C63E1"/>
    <w:pPr>
      <w:spacing w:after="0"/>
    </w:pPr>
    <w:rPr>
      <w:rFonts w:ascii="Arial" w:eastAsiaTheme="minorHAnsi" w:hAnsi="Arial"/>
      <w:lang w:eastAsia="en-US"/>
    </w:rPr>
  </w:style>
  <w:style w:type="paragraph" w:customStyle="1" w:styleId="CDCE314099254D45AE48EB968FED42322">
    <w:name w:val="CDCE314099254D45AE48EB968FED42322"/>
    <w:rsid w:val="009C63E1"/>
    <w:pPr>
      <w:spacing w:after="0"/>
    </w:pPr>
    <w:rPr>
      <w:rFonts w:ascii="Arial" w:eastAsiaTheme="minorHAnsi" w:hAnsi="Arial"/>
      <w:lang w:eastAsia="en-US"/>
    </w:rPr>
  </w:style>
  <w:style w:type="paragraph" w:customStyle="1" w:styleId="6F2B2766BE1147439B3AD5C800E181962">
    <w:name w:val="6F2B2766BE1147439B3AD5C800E181962"/>
    <w:rsid w:val="009C63E1"/>
    <w:pPr>
      <w:spacing w:after="0"/>
    </w:pPr>
    <w:rPr>
      <w:rFonts w:ascii="Arial" w:eastAsiaTheme="minorHAnsi" w:hAnsi="Arial"/>
      <w:lang w:eastAsia="en-US"/>
    </w:rPr>
  </w:style>
  <w:style w:type="paragraph" w:customStyle="1" w:styleId="7E668078AF2145A89E9A4E2E1FF46B8120">
    <w:name w:val="7E668078AF2145A89E9A4E2E1FF46B8120"/>
    <w:rsid w:val="009C63E1"/>
    <w:pPr>
      <w:spacing w:after="0"/>
    </w:pPr>
    <w:rPr>
      <w:rFonts w:ascii="Arial" w:eastAsiaTheme="minorHAnsi" w:hAnsi="Arial"/>
      <w:lang w:eastAsia="en-US"/>
    </w:rPr>
  </w:style>
  <w:style w:type="paragraph" w:customStyle="1" w:styleId="3C196C917BA44B7DBFC650DC3E482DF418">
    <w:name w:val="3C196C917BA44B7DBFC650DC3E482DF418"/>
    <w:rsid w:val="009C63E1"/>
    <w:pPr>
      <w:spacing w:after="0"/>
    </w:pPr>
    <w:rPr>
      <w:rFonts w:ascii="Arial" w:eastAsiaTheme="minorHAnsi" w:hAnsi="Arial"/>
      <w:lang w:eastAsia="en-US"/>
    </w:rPr>
  </w:style>
  <w:style w:type="paragraph" w:customStyle="1" w:styleId="1B92AF00436945C4A948793EC664308D23">
    <w:name w:val="1B92AF00436945C4A948793EC664308D23"/>
    <w:rsid w:val="009C63E1"/>
    <w:pPr>
      <w:spacing w:after="0"/>
    </w:pPr>
    <w:rPr>
      <w:rFonts w:ascii="Arial" w:eastAsiaTheme="minorHAnsi" w:hAnsi="Arial"/>
      <w:lang w:eastAsia="en-US"/>
    </w:rPr>
  </w:style>
  <w:style w:type="paragraph" w:customStyle="1" w:styleId="96DDFF29574A4707BAB51B67B239A1E226">
    <w:name w:val="96DDFF29574A4707BAB51B67B239A1E226"/>
    <w:rsid w:val="009C63E1"/>
    <w:pPr>
      <w:spacing w:after="0"/>
    </w:pPr>
    <w:rPr>
      <w:rFonts w:ascii="Arial" w:eastAsiaTheme="minorHAnsi" w:hAnsi="Arial"/>
      <w:lang w:eastAsia="en-US"/>
    </w:rPr>
  </w:style>
  <w:style w:type="paragraph" w:customStyle="1" w:styleId="27E5E570E0E748E1986F1B9C121AEA1026">
    <w:name w:val="27E5E570E0E748E1986F1B9C121AEA1026"/>
    <w:rsid w:val="009C63E1"/>
    <w:pPr>
      <w:spacing w:after="0"/>
    </w:pPr>
    <w:rPr>
      <w:rFonts w:ascii="Arial" w:eastAsiaTheme="minorHAnsi" w:hAnsi="Arial"/>
      <w:lang w:eastAsia="en-US"/>
    </w:rPr>
  </w:style>
  <w:style w:type="paragraph" w:customStyle="1" w:styleId="BCEAA7A6AC12427DA5D2B6B31ADD4A4F17">
    <w:name w:val="BCEAA7A6AC12427DA5D2B6B31ADD4A4F17"/>
    <w:rsid w:val="009C63E1"/>
    <w:pPr>
      <w:spacing w:after="0"/>
    </w:pPr>
    <w:rPr>
      <w:rFonts w:ascii="Arial" w:eastAsiaTheme="minorHAnsi" w:hAnsi="Arial"/>
      <w:lang w:eastAsia="en-US"/>
    </w:rPr>
  </w:style>
  <w:style w:type="paragraph" w:customStyle="1" w:styleId="42283D604F8E4844ACA366EAED1F3D6917">
    <w:name w:val="42283D604F8E4844ACA366EAED1F3D6917"/>
    <w:rsid w:val="009C63E1"/>
    <w:pPr>
      <w:spacing w:after="0"/>
    </w:pPr>
    <w:rPr>
      <w:rFonts w:ascii="Arial" w:eastAsiaTheme="minorHAnsi" w:hAnsi="Arial"/>
      <w:lang w:eastAsia="en-US"/>
    </w:rPr>
  </w:style>
  <w:style w:type="paragraph" w:customStyle="1" w:styleId="C28E5220BD554C5B8C1DD60E09778B7F17">
    <w:name w:val="C28E5220BD554C5B8C1DD60E09778B7F17"/>
    <w:rsid w:val="009C63E1"/>
    <w:pPr>
      <w:spacing w:after="0"/>
    </w:pPr>
    <w:rPr>
      <w:rFonts w:ascii="Arial" w:eastAsiaTheme="minorHAnsi" w:hAnsi="Arial"/>
      <w:lang w:eastAsia="en-US"/>
    </w:rPr>
  </w:style>
  <w:style w:type="paragraph" w:customStyle="1" w:styleId="0FDC8F9F2D304978B1C3B9CDABEB1F6C13">
    <w:name w:val="0FDC8F9F2D304978B1C3B9CDABEB1F6C13"/>
    <w:rsid w:val="009C63E1"/>
    <w:pPr>
      <w:spacing w:after="0"/>
    </w:pPr>
    <w:rPr>
      <w:rFonts w:ascii="Arial" w:eastAsiaTheme="minorHAnsi" w:hAnsi="Arial"/>
      <w:lang w:eastAsia="en-US"/>
    </w:rPr>
  </w:style>
  <w:style w:type="paragraph" w:customStyle="1" w:styleId="3938978475C84F57A62E08A065E0C4DB13">
    <w:name w:val="3938978475C84F57A62E08A065E0C4DB13"/>
    <w:rsid w:val="009C63E1"/>
    <w:pPr>
      <w:spacing w:after="0"/>
    </w:pPr>
    <w:rPr>
      <w:rFonts w:ascii="Arial" w:eastAsiaTheme="minorHAnsi" w:hAnsi="Arial"/>
      <w:lang w:eastAsia="en-US"/>
    </w:rPr>
  </w:style>
  <w:style w:type="paragraph" w:customStyle="1" w:styleId="415927D5995C4A8382CB318B53A2355A15">
    <w:name w:val="415927D5995C4A8382CB318B53A2355A15"/>
    <w:rsid w:val="009C63E1"/>
    <w:pPr>
      <w:spacing w:after="0"/>
    </w:pPr>
    <w:rPr>
      <w:rFonts w:ascii="Arial" w:eastAsiaTheme="minorHAnsi" w:hAnsi="Arial"/>
      <w:lang w:eastAsia="en-US"/>
    </w:rPr>
  </w:style>
  <w:style w:type="paragraph" w:customStyle="1" w:styleId="277A81E42C1C4AC791355E0EE01C89DD7">
    <w:name w:val="277A81E42C1C4AC791355E0EE01C89DD7"/>
    <w:rsid w:val="009C63E1"/>
    <w:pPr>
      <w:spacing w:after="0"/>
    </w:pPr>
    <w:rPr>
      <w:rFonts w:ascii="Arial" w:eastAsiaTheme="minorHAnsi" w:hAnsi="Arial"/>
      <w:lang w:eastAsia="en-US"/>
    </w:rPr>
  </w:style>
  <w:style w:type="paragraph" w:customStyle="1" w:styleId="BD5B6A96F5E04C0C99485E11B7EC7D1A12">
    <w:name w:val="BD5B6A96F5E04C0C99485E11B7EC7D1A12"/>
    <w:rsid w:val="009C63E1"/>
    <w:pPr>
      <w:spacing w:after="0"/>
    </w:pPr>
    <w:rPr>
      <w:rFonts w:ascii="Arial" w:eastAsiaTheme="minorHAnsi" w:hAnsi="Arial"/>
      <w:lang w:eastAsia="en-US"/>
    </w:rPr>
  </w:style>
  <w:style w:type="paragraph" w:customStyle="1" w:styleId="888C9C57912E4197A530E6E46E59EEB45">
    <w:name w:val="888C9C57912E4197A530E6E46E59EEB45"/>
    <w:rsid w:val="009C63E1"/>
    <w:pPr>
      <w:spacing w:after="0"/>
    </w:pPr>
    <w:rPr>
      <w:rFonts w:ascii="Arial" w:eastAsiaTheme="minorHAnsi" w:hAnsi="Arial"/>
      <w:lang w:eastAsia="en-US"/>
    </w:rPr>
  </w:style>
  <w:style w:type="paragraph" w:customStyle="1" w:styleId="D835E2027311482280C903EB356772865">
    <w:name w:val="D835E2027311482280C903EB356772865"/>
    <w:rsid w:val="009C63E1"/>
    <w:pPr>
      <w:spacing w:after="0"/>
    </w:pPr>
    <w:rPr>
      <w:rFonts w:ascii="Arial" w:eastAsiaTheme="minorHAnsi" w:hAnsi="Arial"/>
      <w:lang w:eastAsia="en-US"/>
    </w:rPr>
  </w:style>
  <w:style w:type="paragraph" w:customStyle="1" w:styleId="1AF8C83B6222496585645FC77BC8E71C">
    <w:name w:val="1AF8C83B6222496585645FC77BC8E71C"/>
    <w:rsid w:val="009C63E1"/>
    <w:pPr>
      <w:spacing w:after="0"/>
    </w:pPr>
    <w:rPr>
      <w:rFonts w:ascii="Arial" w:eastAsiaTheme="minorHAnsi" w:hAnsi="Arial"/>
      <w:lang w:eastAsia="en-US"/>
    </w:rPr>
  </w:style>
  <w:style w:type="paragraph" w:customStyle="1" w:styleId="236F490CB0F34277B2D7E48C031C456F3">
    <w:name w:val="236F490CB0F34277B2D7E48C031C456F3"/>
    <w:rsid w:val="009C63E1"/>
    <w:pPr>
      <w:spacing w:after="0"/>
    </w:pPr>
    <w:rPr>
      <w:rFonts w:ascii="Arial" w:eastAsiaTheme="minorHAnsi" w:hAnsi="Arial"/>
      <w:lang w:eastAsia="en-US"/>
    </w:rPr>
  </w:style>
  <w:style w:type="paragraph" w:customStyle="1" w:styleId="74B897CA4ED84AB3A8B4E813B72002953">
    <w:name w:val="74B897CA4ED84AB3A8B4E813B72002953"/>
    <w:rsid w:val="009C63E1"/>
    <w:pPr>
      <w:spacing w:after="0"/>
    </w:pPr>
    <w:rPr>
      <w:rFonts w:ascii="Arial" w:eastAsiaTheme="minorHAnsi" w:hAnsi="Arial"/>
      <w:lang w:eastAsia="en-US"/>
    </w:rPr>
  </w:style>
  <w:style w:type="paragraph" w:customStyle="1" w:styleId="7FE4148F609442A2A25B016952F98DC73">
    <w:name w:val="7FE4148F609442A2A25B016952F98DC73"/>
    <w:rsid w:val="009C63E1"/>
    <w:pPr>
      <w:spacing w:after="0"/>
    </w:pPr>
    <w:rPr>
      <w:rFonts w:ascii="Arial" w:eastAsiaTheme="minorHAnsi" w:hAnsi="Arial"/>
      <w:lang w:eastAsia="en-US"/>
    </w:rPr>
  </w:style>
  <w:style w:type="paragraph" w:customStyle="1" w:styleId="ABFB27C6F6534990AFB689C103001A928">
    <w:name w:val="ABFB27C6F6534990AFB689C103001A928"/>
    <w:rsid w:val="009C63E1"/>
    <w:pPr>
      <w:spacing w:after="0"/>
    </w:pPr>
    <w:rPr>
      <w:rFonts w:ascii="Arial" w:eastAsiaTheme="minorHAnsi" w:hAnsi="Arial"/>
      <w:lang w:eastAsia="en-US"/>
    </w:rPr>
  </w:style>
  <w:style w:type="paragraph" w:customStyle="1" w:styleId="FBC4CCB061184EC3BE57723321B8C1E48">
    <w:name w:val="FBC4CCB061184EC3BE57723321B8C1E48"/>
    <w:rsid w:val="009C63E1"/>
    <w:pPr>
      <w:spacing w:after="0"/>
    </w:pPr>
    <w:rPr>
      <w:rFonts w:ascii="Arial" w:eastAsiaTheme="minorHAnsi" w:hAnsi="Arial"/>
      <w:lang w:eastAsia="en-US"/>
    </w:rPr>
  </w:style>
  <w:style w:type="paragraph" w:customStyle="1" w:styleId="AD5B1361662B4277BB7576395842CFCF8">
    <w:name w:val="AD5B1361662B4277BB7576395842CFCF8"/>
    <w:rsid w:val="009C63E1"/>
    <w:pPr>
      <w:spacing w:after="0"/>
    </w:pPr>
    <w:rPr>
      <w:rFonts w:ascii="Arial" w:eastAsiaTheme="minorHAnsi" w:hAnsi="Arial"/>
      <w:lang w:eastAsia="en-US"/>
    </w:rPr>
  </w:style>
  <w:style w:type="paragraph" w:customStyle="1" w:styleId="50E9C6F1563040FBA5A186C64E0C0F848">
    <w:name w:val="50E9C6F1563040FBA5A186C64E0C0F848"/>
    <w:rsid w:val="009C63E1"/>
    <w:pPr>
      <w:spacing w:after="0"/>
    </w:pPr>
    <w:rPr>
      <w:rFonts w:ascii="Arial" w:eastAsiaTheme="minorHAnsi" w:hAnsi="Arial"/>
      <w:lang w:eastAsia="en-US"/>
    </w:rPr>
  </w:style>
  <w:style w:type="paragraph" w:customStyle="1" w:styleId="505A528180F6438391F52747B6ED333E8">
    <w:name w:val="505A528180F6438391F52747B6ED333E8"/>
    <w:rsid w:val="009C63E1"/>
    <w:pPr>
      <w:spacing w:after="0"/>
    </w:pPr>
    <w:rPr>
      <w:rFonts w:ascii="Arial" w:eastAsiaTheme="minorHAnsi" w:hAnsi="Arial"/>
      <w:lang w:eastAsia="en-US"/>
    </w:rPr>
  </w:style>
  <w:style w:type="paragraph" w:customStyle="1" w:styleId="4C56FF765E0D442B9B62B995DF3ABB748">
    <w:name w:val="4C56FF765E0D442B9B62B995DF3ABB748"/>
    <w:rsid w:val="009C63E1"/>
    <w:pPr>
      <w:spacing w:after="0"/>
    </w:pPr>
    <w:rPr>
      <w:rFonts w:ascii="Arial" w:eastAsiaTheme="minorHAnsi" w:hAnsi="Arial"/>
      <w:lang w:eastAsia="en-US"/>
    </w:rPr>
  </w:style>
  <w:style w:type="paragraph" w:customStyle="1" w:styleId="C6A67276254B4D4F8E204557512800E08">
    <w:name w:val="C6A67276254B4D4F8E204557512800E08"/>
    <w:rsid w:val="009C63E1"/>
    <w:pPr>
      <w:spacing w:after="0"/>
    </w:pPr>
    <w:rPr>
      <w:rFonts w:ascii="Arial" w:eastAsiaTheme="minorHAnsi" w:hAnsi="Arial"/>
      <w:lang w:eastAsia="en-US"/>
    </w:rPr>
  </w:style>
  <w:style w:type="paragraph" w:customStyle="1" w:styleId="60FF0912744A4028BDA4A6B5CB82F0588">
    <w:name w:val="60FF0912744A4028BDA4A6B5CB82F0588"/>
    <w:rsid w:val="009C63E1"/>
    <w:pPr>
      <w:spacing w:after="0"/>
    </w:pPr>
    <w:rPr>
      <w:rFonts w:ascii="Arial" w:eastAsiaTheme="minorHAnsi" w:hAnsi="Arial"/>
      <w:lang w:eastAsia="en-US"/>
    </w:rPr>
  </w:style>
  <w:style w:type="paragraph" w:customStyle="1" w:styleId="A1D9530904B544DC9A1EE7B5FD4519318">
    <w:name w:val="A1D9530904B544DC9A1EE7B5FD4519318"/>
    <w:rsid w:val="009C63E1"/>
    <w:pPr>
      <w:spacing w:after="0"/>
    </w:pPr>
    <w:rPr>
      <w:rFonts w:ascii="Arial" w:eastAsiaTheme="minorHAnsi" w:hAnsi="Arial"/>
      <w:lang w:eastAsia="en-US"/>
    </w:rPr>
  </w:style>
  <w:style w:type="paragraph" w:customStyle="1" w:styleId="75F705092E174B6EA5FB7CFFA42DC1368">
    <w:name w:val="75F705092E174B6EA5FB7CFFA42DC1368"/>
    <w:rsid w:val="009C63E1"/>
    <w:pPr>
      <w:spacing w:after="0"/>
    </w:pPr>
    <w:rPr>
      <w:rFonts w:ascii="Arial" w:eastAsiaTheme="minorHAnsi" w:hAnsi="Arial"/>
      <w:lang w:eastAsia="en-US"/>
    </w:rPr>
  </w:style>
  <w:style w:type="paragraph" w:customStyle="1" w:styleId="907447B4ABB34D5F99B345BE12E84CAD8">
    <w:name w:val="907447B4ABB34D5F99B345BE12E84CAD8"/>
    <w:rsid w:val="009C63E1"/>
    <w:pPr>
      <w:spacing w:after="0"/>
    </w:pPr>
    <w:rPr>
      <w:rFonts w:ascii="Arial" w:eastAsiaTheme="minorHAnsi" w:hAnsi="Arial"/>
      <w:lang w:eastAsia="en-US"/>
    </w:rPr>
  </w:style>
  <w:style w:type="paragraph" w:customStyle="1" w:styleId="48824E7338D8446D90877D369EAA5DB95">
    <w:name w:val="48824E7338D8446D90877D369EAA5DB95"/>
    <w:rsid w:val="009C63E1"/>
    <w:pPr>
      <w:spacing w:after="0"/>
    </w:pPr>
    <w:rPr>
      <w:rFonts w:ascii="Arial" w:eastAsiaTheme="minorHAnsi" w:hAnsi="Arial"/>
      <w:lang w:eastAsia="en-US"/>
    </w:rPr>
  </w:style>
  <w:style w:type="paragraph" w:customStyle="1" w:styleId="34BC1005974548A893A16C273D9C4D5A5">
    <w:name w:val="34BC1005974548A893A16C273D9C4D5A5"/>
    <w:rsid w:val="009C63E1"/>
    <w:pPr>
      <w:spacing w:after="0"/>
    </w:pPr>
    <w:rPr>
      <w:rFonts w:ascii="Arial" w:eastAsiaTheme="minorHAnsi" w:hAnsi="Arial"/>
      <w:lang w:eastAsia="en-US"/>
    </w:rPr>
  </w:style>
  <w:style w:type="paragraph" w:customStyle="1" w:styleId="A3F47CA73F854DF39D6E0C34267214FE5">
    <w:name w:val="A3F47CA73F854DF39D6E0C34267214FE5"/>
    <w:rsid w:val="009C63E1"/>
    <w:pPr>
      <w:spacing w:after="0"/>
    </w:pPr>
    <w:rPr>
      <w:rFonts w:ascii="Arial" w:eastAsiaTheme="minorHAnsi" w:hAnsi="Arial"/>
      <w:lang w:eastAsia="en-US"/>
    </w:rPr>
  </w:style>
  <w:style w:type="paragraph" w:customStyle="1" w:styleId="C29BF1A8B2B44D809647E9ADCAA9FD865">
    <w:name w:val="C29BF1A8B2B44D809647E9ADCAA9FD865"/>
    <w:rsid w:val="009C63E1"/>
    <w:pPr>
      <w:spacing w:after="0"/>
    </w:pPr>
    <w:rPr>
      <w:rFonts w:ascii="Arial" w:eastAsiaTheme="minorHAnsi" w:hAnsi="Arial"/>
      <w:lang w:eastAsia="en-US"/>
    </w:rPr>
  </w:style>
  <w:style w:type="paragraph" w:customStyle="1" w:styleId="9ADCEB4EBF9D4F22AE03A13F3B308CFA1">
    <w:name w:val="9ADCEB4EBF9D4F22AE03A13F3B308CFA1"/>
    <w:rsid w:val="009C63E1"/>
    <w:pPr>
      <w:spacing w:after="0"/>
    </w:pPr>
    <w:rPr>
      <w:rFonts w:ascii="Arial" w:eastAsiaTheme="minorHAnsi" w:hAnsi="Arial"/>
      <w:lang w:eastAsia="en-US"/>
    </w:rPr>
  </w:style>
  <w:style w:type="paragraph" w:customStyle="1" w:styleId="188E8E11480741ACA967CC1153F293763">
    <w:name w:val="188E8E11480741ACA967CC1153F293763"/>
    <w:rsid w:val="009C63E1"/>
    <w:pPr>
      <w:spacing w:after="0"/>
    </w:pPr>
    <w:rPr>
      <w:rFonts w:ascii="Arial" w:eastAsiaTheme="minorHAnsi" w:hAnsi="Arial"/>
      <w:lang w:eastAsia="en-US"/>
    </w:rPr>
  </w:style>
  <w:style w:type="paragraph" w:customStyle="1" w:styleId="CDCE314099254D45AE48EB968FED42323">
    <w:name w:val="CDCE314099254D45AE48EB968FED42323"/>
    <w:rsid w:val="009C63E1"/>
    <w:pPr>
      <w:spacing w:after="0"/>
    </w:pPr>
    <w:rPr>
      <w:rFonts w:ascii="Arial" w:eastAsiaTheme="minorHAnsi" w:hAnsi="Arial"/>
      <w:lang w:eastAsia="en-US"/>
    </w:rPr>
  </w:style>
  <w:style w:type="paragraph" w:customStyle="1" w:styleId="6F2B2766BE1147439B3AD5C800E181963">
    <w:name w:val="6F2B2766BE1147439B3AD5C800E181963"/>
    <w:rsid w:val="009C63E1"/>
    <w:pPr>
      <w:spacing w:after="0"/>
    </w:pPr>
    <w:rPr>
      <w:rFonts w:ascii="Arial" w:eastAsiaTheme="minorHAnsi" w:hAnsi="Arial"/>
      <w:lang w:eastAsia="en-US"/>
    </w:rPr>
  </w:style>
  <w:style w:type="paragraph" w:customStyle="1" w:styleId="7E668078AF2145A89E9A4E2E1FF46B8121">
    <w:name w:val="7E668078AF2145A89E9A4E2E1FF46B8121"/>
    <w:rsid w:val="009C63E1"/>
    <w:pPr>
      <w:spacing w:after="0"/>
    </w:pPr>
    <w:rPr>
      <w:rFonts w:ascii="Arial" w:eastAsiaTheme="minorHAnsi" w:hAnsi="Arial"/>
      <w:lang w:eastAsia="en-US"/>
    </w:rPr>
  </w:style>
  <w:style w:type="paragraph" w:customStyle="1" w:styleId="3C196C917BA44B7DBFC650DC3E482DF419">
    <w:name w:val="3C196C917BA44B7DBFC650DC3E482DF419"/>
    <w:rsid w:val="009C63E1"/>
    <w:pPr>
      <w:spacing w:after="0"/>
    </w:pPr>
    <w:rPr>
      <w:rFonts w:ascii="Arial" w:eastAsiaTheme="minorHAnsi" w:hAnsi="Arial"/>
      <w:lang w:eastAsia="en-US"/>
    </w:rPr>
  </w:style>
  <w:style w:type="paragraph" w:customStyle="1" w:styleId="1B92AF00436945C4A948793EC664308D24">
    <w:name w:val="1B92AF00436945C4A948793EC664308D24"/>
    <w:rsid w:val="009C63E1"/>
    <w:pPr>
      <w:spacing w:after="0"/>
    </w:pPr>
    <w:rPr>
      <w:rFonts w:ascii="Arial" w:eastAsiaTheme="minorHAnsi" w:hAnsi="Arial"/>
      <w:lang w:eastAsia="en-US"/>
    </w:rPr>
  </w:style>
  <w:style w:type="paragraph" w:customStyle="1" w:styleId="96DDFF29574A4707BAB51B67B239A1E227">
    <w:name w:val="96DDFF29574A4707BAB51B67B239A1E227"/>
    <w:rsid w:val="009C63E1"/>
    <w:pPr>
      <w:spacing w:after="0"/>
    </w:pPr>
    <w:rPr>
      <w:rFonts w:ascii="Arial" w:eastAsiaTheme="minorHAnsi" w:hAnsi="Arial"/>
      <w:lang w:eastAsia="en-US"/>
    </w:rPr>
  </w:style>
  <w:style w:type="paragraph" w:customStyle="1" w:styleId="27E5E570E0E748E1986F1B9C121AEA1027">
    <w:name w:val="27E5E570E0E748E1986F1B9C121AEA1027"/>
    <w:rsid w:val="009C63E1"/>
    <w:pPr>
      <w:spacing w:after="0"/>
    </w:pPr>
    <w:rPr>
      <w:rFonts w:ascii="Arial" w:eastAsiaTheme="minorHAnsi" w:hAnsi="Arial"/>
      <w:lang w:eastAsia="en-US"/>
    </w:rPr>
  </w:style>
  <w:style w:type="paragraph" w:customStyle="1" w:styleId="BCEAA7A6AC12427DA5D2B6B31ADD4A4F18">
    <w:name w:val="BCEAA7A6AC12427DA5D2B6B31ADD4A4F18"/>
    <w:rsid w:val="009C63E1"/>
    <w:pPr>
      <w:spacing w:after="0"/>
    </w:pPr>
    <w:rPr>
      <w:rFonts w:ascii="Arial" w:eastAsiaTheme="minorHAnsi" w:hAnsi="Arial"/>
      <w:lang w:eastAsia="en-US"/>
    </w:rPr>
  </w:style>
  <w:style w:type="paragraph" w:customStyle="1" w:styleId="42283D604F8E4844ACA366EAED1F3D6918">
    <w:name w:val="42283D604F8E4844ACA366EAED1F3D6918"/>
    <w:rsid w:val="009C63E1"/>
    <w:pPr>
      <w:spacing w:after="0"/>
    </w:pPr>
    <w:rPr>
      <w:rFonts w:ascii="Arial" w:eastAsiaTheme="minorHAnsi" w:hAnsi="Arial"/>
      <w:lang w:eastAsia="en-US"/>
    </w:rPr>
  </w:style>
  <w:style w:type="paragraph" w:customStyle="1" w:styleId="C28E5220BD554C5B8C1DD60E09778B7F18">
    <w:name w:val="C28E5220BD554C5B8C1DD60E09778B7F18"/>
    <w:rsid w:val="009C63E1"/>
    <w:pPr>
      <w:spacing w:after="0"/>
    </w:pPr>
    <w:rPr>
      <w:rFonts w:ascii="Arial" w:eastAsiaTheme="minorHAnsi" w:hAnsi="Arial"/>
      <w:lang w:eastAsia="en-US"/>
    </w:rPr>
  </w:style>
  <w:style w:type="paragraph" w:customStyle="1" w:styleId="0FDC8F9F2D304978B1C3B9CDABEB1F6C14">
    <w:name w:val="0FDC8F9F2D304978B1C3B9CDABEB1F6C14"/>
    <w:rsid w:val="009C63E1"/>
    <w:pPr>
      <w:spacing w:after="0"/>
    </w:pPr>
    <w:rPr>
      <w:rFonts w:ascii="Arial" w:eastAsiaTheme="minorHAnsi" w:hAnsi="Arial"/>
      <w:lang w:eastAsia="en-US"/>
    </w:rPr>
  </w:style>
  <w:style w:type="paragraph" w:customStyle="1" w:styleId="3938978475C84F57A62E08A065E0C4DB14">
    <w:name w:val="3938978475C84F57A62E08A065E0C4DB14"/>
    <w:rsid w:val="009C63E1"/>
    <w:pPr>
      <w:spacing w:after="0"/>
    </w:pPr>
    <w:rPr>
      <w:rFonts w:ascii="Arial" w:eastAsiaTheme="minorHAnsi" w:hAnsi="Arial"/>
      <w:lang w:eastAsia="en-US"/>
    </w:rPr>
  </w:style>
  <w:style w:type="paragraph" w:customStyle="1" w:styleId="415927D5995C4A8382CB318B53A2355A16">
    <w:name w:val="415927D5995C4A8382CB318B53A2355A16"/>
    <w:rsid w:val="009C63E1"/>
    <w:pPr>
      <w:spacing w:after="0"/>
    </w:pPr>
    <w:rPr>
      <w:rFonts w:ascii="Arial" w:eastAsiaTheme="minorHAnsi" w:hAnsi="Arial"/>
      <w:lang w:eastAsia="en-US"/>
    </w:rPr>
  </w:style>
  <w:style w:type="paragraph" w:customStyle="1" w:styleId="277A81E42C1C4AC791355E0EE01C89DD8">
    <w:name w:val="277A81E42C1C4AC791355E0EE01C89DD8"/>
    <w:rsid w:val="009C63E1"/>
    <w:pPr>
      <w:spacing w:after="0"/>
    </w:pPr>
    <w:rPr>
      <w:rFonts w:ascii="Arial" w:eastAsiaTheme="minorHAnsi" w:hAnsi="Arial"/>
      <w:lang w:eastAsia="en-US"/>
    </w:rPr>
  </w:style>
  <w:style w:type="paragraph" w:customStyle="1" w:styleId="BD5B6A96F5E04C0C99485E11B7EC7D1A13">
    <w:name w:val="BD5B6A96F5E04C0C99485E11B7EC7D1A13"/>
    <w:rsid w:val="009C63E1"/>
    <w:pPr>
      <w:spacing w:after="0"/>
    </w:pPr>
    <w:rPr>
      <w:rFonts w:ascii="Arial" w:eastAsiaTheme="minorHAnsi" w:hAnsi="Arial"/>
      <w:lang w:eastAsia="en-US"/>
    </w:rPr>
  </w:style>
  <w:style w:type="paragraph" w:customStyle="1" w:styleId="888C9C57912E4197A530E6E46E59EEB46">
    <w:name w:val="888C9C57912E4197A530E6E46E59EEB46"/>
    <w:rsid w:val="009C63E1"/>
    <w:pPr>
      <w:spacing w:after="0"/>
    </w:pPr>
    <w:rPr>
      <w:rFonts w:ascii="Arial" w:eastAsiaTheme="minorHAnsi" w:hAnsi="Arial"/>
      <w:lang w:eastAsia="en-US"/>
    </w:rPr>
  </w:style>
  <w:style w:type="paragraph" w:customStyle="1" w:styleId="D835E2027311482280C903EB356772866">
    <w:name w:val="D835E2027311482280C903EB356772866"/>
    <w:rsid w:val="009C63E1"/>
    <w:pPr>
      <w:spacing w:after="0"/>
    </w:pPr>
    <w:rPr>
      <w:rFonts w:ascii="Arial" w:eastAsiaTheme="minorHAnsi" w:hAnsi="Arial"/>
      <w:lang w:eastAsia="en-US"/>
    </w:rPr>
  </w:style>
  <w:style w:type="paragraph" w:customStyle="1" w:styleId="236F490CB0F34277B2D7E48C031C456F4">
    <w:name w:val="236F490CB0F34277B2D7E48C031C456F4"/>
    <w:rsid w:val="009C63E1"/>
    <w:pPr>
      <w:spacing w:after="0"/>
    </w:pPr>
    <w:rPr>
      <w:rFonts w:ascii="Arial" w:eastAsiaTheme="minorHAnsi" w:hAnsi="Arial"/>
      <w:lang w:eastAsia="en-US"/>
    </w:rPr>
  </w:style>
  <w:style w:type="paragraph" w:customStyle="1" w:styleId="74B897CA4ED84AB3A8B4E813B72002954">
    <w:name w:val="74B897CA4ED84AB3A8B4E813B72002954"/>
    <w:rsid w:val="009C63E1"/>
    <w:pPr>
      <w:spacing w:after="0"/>
    </w:pPr>
    <w:rPr>
      <w:rFonts w:ascii="Arial" w:eastAsiaTheme="minorHAnsi" w:hAnsi="Arial"/>
      <w:lang w:eastAsia="en-US"/>
    </w:rPr>
  </w:style>
  <w:style w:type="paragraph" w:customStyle="1" w:styleId="7FE4148F609442A2A25B016952F98DC74">
    <w:name w:val="7FE4148F609442A2A25B016952F98DC74"/>
    <w:rsid w:val="009C63E1"/>
    <w:pPr>
      <w:spacing w:after="0"/>
    </w:pPr>
    <w:rPr>
      <w:rFonts w:ascii="Arial" w:eastAsiaTheme="minorHAnsi" w:hAnsi="Arial"/>
      <w:lang w:eastAsia="en-US"/>
    </w:rPr>
  </w:style>
  <w:style w:type="paragraph" w:customStyle="1" w:styleId="ABFB27C6F6534990AFB689C103001A929">
    <w:name w:val="ABFB27C6F6534990AFB689C103001A929"/>
    <w:rsid w:val="009C63E1"/>
    <w:pPr>
      <w:spacing w:after="0"/>
    </w:pPr>
    <w:rPr>
      <w:rFonts w:ascii="Arial" w:eastAsiaTheme="minorHAnsi" w:hAnsi="Arial"/>
      <w:lang w:eastAsia="en-US"/>
    </w:rPr>
  </w:style>
  <w:style w:type="paragraph" w:customStyle="1" w:styleId="FBC4CCB061184EC3BE57723321B8C1E49">
    <w:name w:val="FBC4CCB061184EC3BE57723321B8C1E49"/>
    <w:rsid w:val="009C63E1"/>
    <w:pPr>
      <w:spacing w:after="0"/>
    </w:pPr>
    <w:rPr>
      <w:rFonts w:ascii="Arial" w:eastAsiaTheme="minorHAnsi" w:hAnsi="Arial"/>
      <w:lang w:eastAsia="en-US"/>
    </w:rPr>
  </w:style>
  <w:style w:type="paragraph" w:customStyle="1" w:styleId="AD5B1361662B4277BB7576395842CFCF9">
    <w:name w:val="AD5B1361662B4277BB7576395842CFCF9"/>
    <w:rsid w:val="009C63E1"/>
    <w:pPr>
      <w:spacing w:after="0"/>
    </w:pPr>
    <w:rPr>
      <w:rFonts w:ascii="Arial" w:eastAsiaTheme="minorHAnsi" w:hAnsi="Arial"/>
      <w:lang w:eastAsia="en-US"/>
    </w:rPr>
  </w:style>
  <w:style w:type="paragraph" w:customStyle="1" w:styleId="50E9C6F1563040FBA5A186C64E0C0F849">
    <w:name w:val="50E9C6F1563040FBA5A186C64E0C0F849"/>
    <w:rsid w:val="009C63E1"/>
    <w:pPr>
      <w:spacing w:after="0"/>
    </w:pPr>
    <w:rPr>
      <w:rFonts w:ascii="Arial" w:eastAsiaTheme="minorHAnsi" w:hAnsi="Arial"/>
      <w:lang w:eastAsia="en-US"/>
    </w:rPr>
  </w:style>
  <w:style w:type="paragraph" w:customStyle="1" w:styleId="505A528180F6438391F52747B6ED333E9">
    <w:name w:val="505A528180F6438391F52747B6ED333E9"/>
    <w:rsid w:val="009C63E1"/>
    <w:pPr>
      <w:spacing w:after="0"/>
    </w:pPr>
    <w:rPr>
      <w:rFonts w:ascii="Arial" w:eastAsiaTheme="minorHAnsi" w:hAnsi="Arial"/>
      <w:lang w:eastAsia="en-US"/>
    </w:rPr>
  </w:style>
  <w:style w:type="paragraph" w:customStyle="1" w:styleId="4C56FF765E0D442B9B62B995DF3ABB749">
    <w:name w:val="4C56FF765E0D442B9B62B995DF3ABB749"/>
    <w:rsid w:val="009C63E1"/>
    <w:pPr>
      <w:spacing w:after="0"/>
    </w:pPr>
    <w:rPr>
      <w:rFonts w:ascii="Arial" w:eastAsiaTheme="minorHAnsi" w:hAnsi="Arial"/>
      <w:lang w:eastAsia="en-US"/>
    </w:rPr>
  </w:style>
  <w:style w:type="paragraph" w:customStyle="1" w:styleId="C6A67276254B4D4F8E204557512800E09">
    <w:name w:val="C6A67276254B4D4F8E204557512800E09"/>
    <w:rsid w:val="009C63E1"/>
    <w:pPr>
      <w:spacing w:after="0"/>
    </w:pPr>
    <w:rPr>
      <w:rFonts w:ascii="Arial" w:eastAsiaTheme="minorHAnsi" w:hAnsi="Arial"/>
      <w:lang w:eastAsia="en-US"/>
    </w:rPr>
  </w:style>
  <w:style w:type="paragraph" w:customStyle="1" w:styleId="60FF0912744A4028BDA4A6B5CB82F0589">
    <w:name w:val="60FF0912744A4028BDA4A6B5CB82F0589"/>
    <w:rsid w:val="009C63E1"/>
    <w:pPr>
      <w:spacing w:after="0"/>
    </w:pPr>
    <w:rPr>
      <w:rFonts w:ascii="Arial" w:eastAsiaTheme="minorHAnsi" w:hAnsi="Arial"/>
      <w:lang w:eastAsia="en-US"/>
    </w:rPr>
  </w:style>
  <w:style w:type="paragraph" w:customStyle="1" w:styleId="A1D9530904B544DC9A1EE7B5FD4519319">
    <w:name w:val="A1D9530904B544DC9A1EE7B5FD4519319"/>
    <w:rsid w:val="009C63E1"/>
    <w:pPr>
      <w:spacing w:after="0"/>
    </w:pPr>
    <w:rPr>
      <w:rFonts w:ascii="Arial" w:eastAsiaTheme="minorHAnsi" w:hAnsi="Arial"/>
      <w:lang w:eastAsia="en-US"/>
    </w:rPr>
  </w:style>
  <w:style w:type="paragraph" w:customStyle="1" w:styleId="75F705092E174B6EA5FB7CFFA42DC1369">
    <w:name w:val="75F705092E174B6EA5FB7CFFA42DC1369"/>
    <w:rsid w:val="009C63E1"/>
    <w:pPr>
      <w:spacing w:after="0"/>
    </w:pPr>
    <w:rPr>
      <w:rFonts w:ascii="Arial" w:eastAsiaTheme="minorHAnsi" w:hAnsi="Arial"/>
      <w:lang w:eastAsia="en-US"/>
    </w:rPr>
  </w:style>
  <w:style w:type="paragraph" w:customStyle="1" w:styleId="907447B4ABB34D5F99B345BE12E84CAD9">
    <w:name w:val="907447B4ABB34D5F99B345BE12E84CAD9"/>
    <w:rsid w:val="009C63E1"/>
    <w:pPr>
      <w:spacing w:after="0"/>
    </w:pPr>
    <w:rPr>
      <w:rFonts w:ascii="Arial" w:eastAsiaTheme="minorHAnsi" w:hAnsi="Arial"/>
      <w:lang w:eastAsia="en-US"/>
    </w:rPr>
  </w:style>
  <w:style w:type="paragraph" w:customStyle="1" w:styleId="48824E7338D8446D90877D369EAA5DB96">
    <w:name w:val="48824E7338D8446D90877D369EAA5DB96"/>
    <w:rsid w:val="009C63E1"/>
    <w:pPr>
      <w:spacing w:after="0"/>
    </w:pPr>
    <w:rPr>
      <w:rFonts w:ascii="Arial" w:eastAsiaTheme="minorHAnsi" w:hAnsi="Arial"/>
      <w:lang w:eastAsia="en-US"/>
    </w:rPr>
  </w:style>
  <w:style w:type="paragraph" w:customStyle="1" w:styleId="34BC1005974548A893A16C273D9C4D5A6">
    <w:name w:val="34BC1005974548A893A16C273D9C4D5A6"/>
    <w:rsid w:val="009C63E1"/>
    <w:pPr>
      <w:spacing w:after="0"/>
    </w:pPr>
    <w:rPr>
      <w:rFonts w:ascii="Arial" w:eastAsiaTheme="minorHAnsi" w:hAnsi="Arial"/>
      <w:lang w:eastAsia="en-US"/>
    </w:rPr>
  </w:style>
  <w:style w:type="paragraph" w:customStyle="1" w:styleId="A3F47CA73F854DF39D6E0C34267214FE6">
    <w:name w:val="A3F47CA73F854DF39D6E0C34267214FE6"/>
    <w:rsid w:val="009C63E1"/>
    <w:pPr>
      <w:spacing w:after="0"/>
    </w:pPr>
    <w:rPr>
      <w:rFonts w:ascii="Arial" w:eastAsiaTheme="minorHAnsi" w:hAnsi="Arial"/>
      <w:lang w:eastAsia="en-US"/>
    </w:rPr>
  </w:style>
  <w:style w:type="paragraph" w:customStyle="1" w:styleId="C29BF1A8B2B44D809647E9ADCAA9FD866">
    <w:name w:val="C29BF1A8B2B44D809647E9ADCAA9FD866"/>
    <w:rsid w:val="009C63E1"/>
    <w:pPr>
      <w:spacing w:after="0"/>
    </w:pPr>
    <w:rPr>
      <w:rFonts w:ascii="Arial" w:eastAsiaTheme="minorHAnsi" w:hAnsi="Arial"/>
      <w:lang w:eastAsia="en-US"/>
    </w:rPr>
  </w:style>
  <w:style w:type="paragraph" w:customStyle="1" w:styleId="9ADCEB4EBF9D4F22AE03A13F3B308CFA2">
    <w:name w:val="9ADCEB4EBF9D4F22AE03A13F3B308CFA2"/>
    <w:rsid w:val="009C63E1"/>
    <w:pPr>
      <w:spacing w:after="0"/>
    </w:pPr>
    <w:rPr>
      <w:rFonts w:ascii="Arial" w:eastAsiaTheme="minorHAnsi" w:hAnsi="Arial"/>
      <w:lang w:eastAsia="en-US"/>
    </w:rPr>
  </w:style>
  <w:style w:type="paragraph" w:customStyle="1" w:styleId="188E8E11480741ACA967CC1153F293764">
    <w:name w:val="188E8E11480741ACA967CC1153F293764"/>
    <w:rsid w:val="009C63E1"/>
    <w:pPr>
      <w:spacing w:after="0"/>
    </w:pPr>
    <w:rPr>
      <w:rFonts w:ascii="Arial" w:eastAsiaTheme="minorHAnsi" w:hAnsi="Arial"/>
      <w:lang w:eastAsia="en-US"/>
    </w:rPr>
  </w:style>
  <w:style w:type="paragraph" w:customStyle="1" w:styleId="CDCE314099254D45AE48EB968FED42324">
    <w:name w:val="CDCE314099254D45AE48EB968FED42324"/>
    <w:rsid w:val="009C63E1"/>
    <w:pPr>
      <w:spacing w:after="0"/>
    </w:pPr>
    <w:rPr>
      <w:rFonts w:ascii="Arial" w:eastAsiaTheme="minorHAnsi" w:hAnsi="Arial"/>
      <w:lang w:eastAsia="en-US"/>
    </w:rPr>
  </w:style>
  <w:style w:type="paragraph" w:customStyle="1" w:styleId="6F2B2766BE1147439B3AD5C800E181964">
    <w:name w:val="6F2B2766BE1147439B3AD5C800E181964"/>
    <w:rsid w:val="009C63E1"/>
    <w:pPr>
      <w:spacing w:after="0"/>
    </w:pPr>
    <w:rPr>
      <w:rFonts w:ascii="Arial" w:eastAsiaTheme="minorHAnsi" w:hAnsi="Arial"/>
      <w:lang w:eastAsia="en-US"/>
    </w:rPr>
  </w:style>
  <w:style w:type="paragraph" w:customStyle="1" w:styleId="7E668078AF2145A89E9A4E2E1FF46B8122">
    <w:name w:val="7E668078AF2145A89E9A4E2E1FF46B8122"/>
    <w:rsid w:val="009C63E1"/>
    <w:pPr>
      <w:spacing w:after="0"/>
    </w:pPr>
    <w:rPr>
      <w:rFonts w:ascii="Arial" w:eastAsiaTheme="minorHAnsi" w:hAnsi="Arial"/>
      <w:lang w:eastAsia="en-US"/>
    </w:rPr>
  </w:style>
  <w:style w:type="paragraph" w:customStyle="1" w:styleId="3C196C917BA44B7DBFC650DC3E482DF420">
    <w:name w:val="3C196C917BA44B7DBFC650DC3E482DF420"/>
    <w:rsid w:val="009C63E1"/>
    <w:pPr>
      <w:spacing w:after="0"/>
    </w:pPr>
    <w:rPr>
      <w:rFonts w:ascii="Arial" w:eastAsiaTheme="minorHAnsi" w:hAnsi="Arial"/>
      <w:lang w:eastAsia="en-US"/>
    </w:rPr>
  </w:style>
  <w:style w:type="paragraph" w:customStyle="1" w:styleId="1B92AF00436945C4A948793EC664308D25">
    <w:name w:val="1B92AF00436945C4A948793EC664308D25"/>
    <w:rsid w:val="009C63E1"/>
    <w:pPr>
      <w:spacing w:after="0"/>
    </w:pPr>
    <w:rPr>
      <w:rFonts w:ascii="Arial" w:eastAsiaTheme="minorHAnsi" w:hAnsi="Arial"/>
      <w:lang w:eastAsia="en-US"/>
    </w:rPr>
  </w:style>
  <w:style w:type="paragraph" w:customStyle="1" w:styleId="96DDFF29574A4707BAB51B67B239A1E228">
    <w:name w:val="96DDFF29574A4707BAB51B67B239A1E228"/>
    <w:rsid w:val="009C63E1"/>
    <w:pPr>
      <w:spacing w:after="0"/>
    </w:pPr>
    <w:rPr>
      <w:rFonts w:ascii="Arial" w:eastAsiaTheme="minorHAnsi" w:hAnsi="Arial"/>
      <w:lang w:eastAsia="en-US"/>
    </w:rPr>
  </w:style>
  <w:style w:type="paragraph" w:customStyle="1" w:styleId="27E5E570E0E748E1986F1B9C121AEA1028">
    <w:name w:val="27E5E570E0E748E1986F1B9C121AEA1028"/>
    <w:rsid w:val="009C63E1"/>
    <w:pPr>
      <w:spacing w:after="0"/>
    </w:pPr>
    <w:rPr>
      <w:rFonts w:ascii="Arial" w:eastAsiaTheme="minorHAnsi" w:hAnsi="Arial"/>
      <w:lang w:eastAsia="en-US"/>
    </w:rPr>
  </w:style>
  <w:style w:type="paragraph" w:customStyle="1" w:styleId="BCEAA7A6AC12427DA5D2B6B31ADD4A4F19">
    <w:name w:val="BCEAA7A6AC12427DA5D2B6B31ADD4A4F19"/>
    <w:rsid w:val="009C63E1"/>
    <w:pPr>
      <w:spacing w:after="0"/>
    </w:pPr>
    <w:rPr>
      <w:rFonts w:ascii="Arial" w:eastAsiaTheme="minorHAnsi" w:hAnsi="Arial"/>
      <w:lang w:eastAsia="en-US"/>
    </w:rPr>
  </w:style>
  <w:style w:type="paragraph" w:customStyle="1" w:styleId="42283D604F8E4844ACA366EAED1F3D6919">
    <w:name w:val="42283D604F8E4844ACA366EAED1F3D6919"/>
    <w:rsid w:val="009C63E1"/>
    <w:pPr>
      <w:spacing w:after="0"/>
    </w:pPr>
    <w:rPr>
      <w:rFonts w:ascii="Arial" w:eastAsiaTheme="minorHAnsi" w:hAnsi="Arial"/>
      <w:lang w:eastAsia="en-US"/>
    </w:rPr>
  </w:style>
  <w:style w:type="paragraph" w:customStyle="1" w:styleId="C28E5220BD554C5B8C1DD60E09778B7F19">
    <w:name w:val="C28E5220BD554C5B8C1DD60E09778B7F19"/>
    <w:rsid w:val="009C63E1"/>
    <w:pPr>
      <w:spacing w:after="0"/>
    </w:pPr>
    <w:rPr>
      <w:rFonts w:ascii="Arial" w:eastAsiaTheme="minorHAnsi" w:hAnsi="Arial"/>
      <w:lang w:eastAsia="en-US"/>
    </w:rPr>
  </w:style>
  <w:style w:type="paragraph" w:customStyle="1" w:styleId="0FDC8F9F2D304978B1C3B9CDABEB1F6C15">
    <w:name w:val="0FDC8F9F2D304978B1C3B9CDABEB1F6C15"/>
    <w:rsid w:val="009C63E1"/>
    <w:pPr>
      <w:spacing w:after="0"/>
    </w:pPr>
    <w:rPr>
      <w:rFonts w:ascii="Arial" w:eastAsiaTheme="minorHAnsi" w:hAnsi="Arial"/>
      <w:lang w:eastAsia="en-US"/>
    </w:rPr>
  </w:style>
  <w:style w:type="paragraph" w:customStyle="1" w:styleId="3938978475C84F57A62E08A065E0C4DB15">
    <w:name w:val="3938978475C84F57A62E08A065E0C4DB15"/>
    <w:rsid w:val="009C63E1"/>
    <w:pPr>
      <w:spacing w:after="0"/>
    </w:pPr>
    <w:rPr>
      <w:rFonts w:ascii="Arial" w:eastAsiaTheme="minorHAnsi" w:hAnsi="Arial"/>
      <w:lang w:eastAsia="en-US"/>
    </w:rPr>
  </w:style>
  <w:style w:type="paragraph" w:customStyle="1" w:styleId="415927D5995C4A8382CB318B53A2355A17">
    <w:name w:val="415927D5995C4A8382CB318B53A2355A17"/>
    <w:rsid w:val="009C63E1"/>
    <w:pPr>
      <w:spacing w:after="0"/>
    </w:pPr>
    <w:rPr>
      <w:rFonts w:ascii="Arial" w:eastAsiaTheme="minorHAnsi" w:hAnsi="Arial"/>
      <w:lang w:eastAsia="en-US"/>
    </w:rPr>
  </w:style>
  <w:style w:type="paragraph" w:customStyle="1" w:styleId="277A81E42C1C4AC791355E0EE01C89DD9">
    <w:name w:val="277A81E42C1C4AC791355E0EE01C89DD9"/>
    <w:rsid w:val="009C63E1"/>
    <w:pPr>
      <w:spacing w:after="0"/>
    </w:pPr>
    <w:rPr>
      <w:rFonts w:ascii="Arial" w:eastAsiaTheme="minorHAnsi" w:hAnsi="Arial"/>
      <w:lang w:eastAsia="en-US"/>
    </w:rPr>
  </w:style>
  <w:style w:type="paragraph" w:customStyle="1" w:styleId="BD5B6A96F5E04C0C99485E11B7EC7D1A14">
    <w:name w:val="BD5B6A96F5E04C0C99485E11B7EC7D1A14"/>
    <w:rsid w:val="009C63E1"/>
    <w:pPr>
      <w:spacing w:after="0"/>
    </w:pPr>
    <w:rPr>
      <w:rFonts w:ascii="Arial" w:eastAsiaTheme="minorHAnsi" w:hAnsi="Arial"/>
      <w:lang w:eastAsia="en-US"/>
    </w:rPr>
  </w:style>
  <w:style w:type="paragraph" w:customStyle="1" w:styleId="888C9C57912E4197A530E6E46E59EEB47">
    <w:name w:val="888C9C57912E4197A530E6E46E59EEB47"/>
    <w:rsid w:val="009C63E1"/>
    <w:pPr>
      <w:spacing w:after="0"/>
    </w:pPr>
    <w:rPr>
      <w:rFonts w:ascii="Arial" w:eastAsiaTheme="minorHAnsi" w:hAnsi="Arial"/>
      <w:lang w:eastAsia="en-US"/>
    </w:rPr>
  </w:style>
  <w:style w:type="paragraph" w:customStyle="1" w:styleId="D835E2027311482280C903EB356772867">
    <w:name w:val="D835E2027311482280C903EB356772867"/>
    <w:rsid w:val="009C63E1"/>
    <w:pPr>
      <w:spacing w:after="0"/>
    </w:pPr>
    <w:rPr>
      <w:rFonts w:ascii="Arial" w:eastAsiaTheme="minorHAnsi" w:hAnsi="Arial"/>
      <w:lang w:eastAsia="en-US"/>
    </w:rPr>
  </w:style>
  <w:style w:type="paragraph" w:customStyle="1" w:styleId="DE7F02ED403841939F8E78E7AFAA9559">
    <w:name w:val="DE7F02ED403841939F8E78E7AFAA9559"/>
    <w:rsid w:val="009C63E1"/>
    <w:pPr>
      <w:spacing w:after="0"/>
    </w:pPr>
    <w:rPr>
      <w:rFonts w:ascii="Arial" w:eastAsiaTheme="minorHAnsi" w:hAnsi="Arial"/>
      <w:lang w:eastAsia="en-US"/>
    </w:rPr>
  </w:style>
  <w:style w:type="paragraph" w:customStyle="1" w:styleId="236F490CB0F34277B2D7E48C031C456F5">
    <w:name w:val="236F490CB0F34277B2D7E48C031C456F5"/>
    <w:rsid w:val="009C63E1"/>
    <w:pPr>
      <w:spacing w:after="0"/>
    </w:pPr>
    <w:rPr>
      <w:rFonts w:ascii="Arial" w:eastAsiaTheme="minorHAnsi" w:hAnsi="Arial"/>
      <w:lang w:eastAsia="en-US"/>
    </w:rPr>
  </w:style>
  <w:style w:type="paragraph" w:customStyle="1" w:styleId="74B897CA4ED84AB3A8B4E813B72002955">
    <w:name w:val="74B897CA4ED84AB3A8B4E813B72002955"/>
    <w:rsid w:val="009C63E1"/>
    <w:pPr>
      <w:spacing w:after="0"/>
    </w:pPr>
    <w:rPr>
      <w:rFonts w:ascii="Arial" w:eastAsiaTheme="minorHAnsi" w:hAnsi="Arial"/>
      <w:lang w:eastAsia="en-US"/>
    </w:rPr>
  </w:style>
  <w:style w:type="paragraph" w:customStyle="1" w:styleId="7FE4148F609442A2A25B016952F98DC75">
    <w:name w:val="7FE4148F609442A2A25B016952F98DC75"/>
    <w:rsid w:val="009C63E1"/>
    <w:pPr>
      <w:spacing w:after="0"/>
    </w:pPr>
    <w:rPr>
      <w:rFonts w:ascii="Arial" w:eastAsiaTheme="minorHAnsi" w:hAnsi="Arial"/>
      <w:lang w:eastAsia="en-US"/>
    </w:rPr>
  </w:style>
  <w:style w:type="paragraph" w:customStyle="1" w:styleId="ABFB27C6F6534990AFB689C103001A9210">
    <w:name w:val="ABFB27C6F6534990AFB689C103001A9210"/>
    <w:rsid w:val="009C63E1"/>
    <w:pPr>
      <w:spacing w:after="0"/>
    </w:pPr>
    <w:rPr>
      <w:rFonts w:ascii="Arial" w:eastAsiaTheme="minorHAnsi" w:hAnsi="Arial"/>
      <w:lang w:eastAsia="en-US"/>
    </w:rPr>
  </w:style>
  <w:style w:type="paragraph" w:customStyle="1" w:styleId="FBC4CCB061184EC3BE57723321B8C1E410">
    <w:name w:val="FBC4CCB061184EC3BE57723321B8C1E410"/>
    <w:rsid w:val="009C63E1"/>
    <w:pPr>
      <w:spacing w:after="0"/>
    </w:pPr>
    <w:rPr>
      <w:rFonts w:ascii="Arial" w:eastAsiaTheme="minorHAnsi" w:hAnsi="Arial"/>
      <w:lang w:eastAsia="en-US"/>
    </w:rPr>
  </w:style>
  <w:style w:type="paragraph" w:customStyle="1" w:styleId="AD5B1361662B4277BB7576395842CFCF10">
    <w:name w:val="AD5B1361662B4277BB7576395842CFCF10"/>
    <w:rsid w:val="009C63E1"/>
    <w:pPr>
      <w:spacing w:after="0"/>
    </w:pPr>
    <w:rPr>
      <w:rFonts w:ascii="Arial" w:eastAsiaTheme="minorHAnsi" w:hAnsi="Arial"/>
      <w:lang w:eastAsia="en-US"/>
    </w:rPr>
  </w:style>
  <w:style w:type="paragraph" w:customStyle="1" w:styleId="50E9C6F1563040FBA5A186C64E0C0F8410">
    <w:name w:val="50E9C6F1563040FBA5A186C64E0C0F8410"/>
    <w:rsid w:val="009C63E1"/>
    <w:pPr>
      <w:spacing w:after="0"/>
    </w:pPr>
    <w:rPr>
      <w:rFonts w:ascii="Arial" w:eastAsiaTheme="minorHAnsi" w:hAnsi="Arial"/>
      <w:lang w:eastAsia="en-US"/>
    </w:rPr>
  </w:style>
  <w:style w:type="paragraph" w:customStyle="1" w:styleId="505A528180F6438391F52747B6ED333E10">
    <w:name w:val="505A528180F6438391F52747B6ED333E10"/>
    <w:rsid w:val="009C63E1"/>
    <w:pPr>
      <w:spacing w:after="0"/>
    </w:pPr>
    <w:rPr>
      <w:rFonts w:ascii="Arial" w:eastAsiaTheme="minorHAnsi" w:hAnsi="Arial"/>
      <w:lang w:eastAsia="en-US"/>
    </w:rPr>
  </w:style>
  <w:style w:type="paragraph" w:customStyle="1" w:styleId="4C56FF765E0D442B9B62B995DF3ABB7410">
    <w:name w:val="4C56FF765E0D442B9B62B995DF3ABB7410"/>
    <w:rsid w:val="009C63E1"/>
    <w:pPr>
      <w:spacing w:after="0"/>
    </w:pPr>
    <w:rPr>
      <w:rFonts w:ascii="Arial" w:eastAsiaTheme="minorHAnsi" w:hAnsi="Arial"/>
      <w:lang w:eastAsia="en-US"/>
    </w:rPr>
  </w:style>
  <w:style w:type="paragraph" w:customStyle="1" w:styleId="C6A67276254B4D4F8E204557512800E010">
    <w:name w:val="C6A67276254B4D4F8E204557512800E010"/>
    <w:rsid w:val="009C63E1"/>
    <w:pPr>
      <w:spacing w:after="0"/>
    </w:pPr>
    <w:rPr>
      <w:rFonts w:ascii="Arial" w:eastAsiaTheme="minorHAnsi" w:hAnsi="Arial"/>
      <w:lang w:eastAsia="en-US"/>
    </w:rPr>
  </w:style>
  <w:style w:type="paragraph" w:customStyle="1" w:styleId="60FF0912744A4028BDA4A6B5CB82F05810">
    <w:name w:val="60FF0912744A4028BDA4A6B5CB82F05810"/>
    <w:rsid w:val="009C63E1"/>
    <w:pPr>
      <w:spacing w:after="0"/>
    </w:pPr>
    <w:rPr>
      <w:rFonts w:ascii="Arial" w:eastAsiaTheme="minorHAnsi" w:hAnsi="Arial"/>
      <w:lang w:eastAsia="en-US"/>
    </w:rPr>
  </w:style>
  <w:style w:type="paragraph" w:customStyle="1" w:styleId="A1D9530904B544DC9A1EE7B5FD45193110">
    <w:name w:val="A1D9530904B544DC9A1EE7B5FD45193110"/>
    <w:rsid w:val="009C63E1"/>
    <w:pPr>
      <w:spacing w:after="0"/>
    </w:pPr>
    <w:rPr>
      <w:rFonts w:ascii="Arial" w:eastAsiaTheme="minorHAnsi" w:hAnsi="Arial"/>
      <w:lang w:eastAsia="en-US"/>
    </w:rPr>
  </w:style>
  <w:style w:type="paragraph" w:customStyle="1" w:styleId="75F705092E174B6EA5FB7CFFA42DC13610">
    <w:name w:val="75F705092E174B6EA5FB7CFFA42DC13610"/>
    <w:rsid w:val="009C63E1"/>
    <w:pPr>
      <w:spacing w:after="0"/>
    </w:pPr>
    <w:rPr>
      <w:rFonts w:ascii="Arial" w:eastAsiaTheme="minorHAnsi" w:hAnsi="Arial"/>
      <w:lang w:eastAsia="en-US"/>
    </w:rPr>
  </w:style>
  <w:style w:type="paragraph" w:customStyle="1" w:styleId="907447B4ABB34D5F99B345BE12E84CAD10">
    <w:name w:val="907447B4ABB34D5F99B345BE12E84CAD10"/>
    <w:rsid w:val="009C63E1"/>
    <w:pPr>
      <w:spacing w:after="0"/>
    </w:pPr>
    <w:rPr>
      <w:rFonts w:ascii="Arial" w:eastAsiaTheme="minorHAnsi" w:hAnsi="Arial"/>
      <w:lang w:eastAsia="en-US"/>
    </w:rPr>
  </w:style>
  <w:style w:type="paragraph" w:customStyle="1" w:styleId="48824E7338D8446D90877D369EAA5DB97">
    <w:name w:val="48824E7338D8446D90877D369EAA5DB97"/>
    <w:rsid w:val="009C63E1"/>
    <w:pPr>
      <w:spacing w:after="0"/>
    </w:pPr>
    <w:rPr>
      <w:rFonts w:ascii="Arial" w:eastAsiaTheme="minorHAnsi" w:hAnsi="Arial"/>
      <w:lang w:eastAsia="en-US"/>
    </w:rPr>
  </w:style>
  <w:style w:type="paragraph" w:customStyle="1" w:styleId="34BC1005974548A893A16C273D9C4D5A7">
    <w:name w:val="34BC1005974548A893A16C273D9C4D5A7"/>
    <w:rsid w:val="009C63E1"/>
    <w:pPr>
      <w:spacing w:after="0"/>
    </w:pPr>
    <w:rPr>
      <w:rFonts w:ascii="Arial" w:eastAsiaTheme="minorHAnsi" w:hAnsi="Arial"/>
      <w:lang w:eastAsia="en-US"/>
    </w:rPr>
  </w:style>
  <w:style w:type="paragraph" w:customStyle="1" w:styleId="A3F47CA73F854DF39D6E0C34267214FE7">
    <w:name w:val="A3F47CA73F854DF39D6E0C34267214FE7"/>
    <w:rsid w:val="009C63E1"/>
    <w:pPr>
      <w:spacing w:after="0"/>
    </w:pPr>
    <w:rPr>
      <w:rFonts w:ascii="Arial" w:eastAsiaTheme="minorHAnsi" w:hAnsi="Arial"/>
      <w:lang w:eastAsia="en-US"/>
    </w:rPr>
  </w:style>
  <w:style w:type="paragraph" w:customStyle="1" w:styleId="C29BF1A8B2B44D809647E9ADCAA9FD867">
    <w:name w:val="C29BF1A8B2B44D809647E9ADCAA9FD867"/>
    <w:rsid w:val="009C63E1"/>
    <w:pPr>
      <w:spacing w:after="0"/>
    </w:pPr>
    <w:rPr>
      <w:rFonts w:ascii="Arial" w:eastAsiaTheme="minorHAnsi" w:hAnsi="Arial"/>
      <w:lang w:eastAsia="en-US"/>
    </w:rPr>
  </w:style>
  <w:style w:type="paragraph" w:customStyle="1" w:styleId="83764CCB09534A76B5A67CFA688F7E8B">
    <w:name w:val="83764CCB09534A76B5A67CFA688F7E8B"/>
    <w:rsid w:val="009C63E1"/>
    <w:pPr>
      <w:spacing w:after="0"/>
    </w:pPr>
    <w:rPr>
      <w:rFonts w:ascii="Arial" w:eastAsiaTheme="minorHAnsi" w:hAnsi="Arial"/>
      <w:lang w:eastAsia="en-US"/>
    </w:rPr>
  </w:style>
  <w:style w:type="paragraph" w:customStyle="1" w:styleId="188E8E11480741ACA967CC1153F293765">
    <w:name w:val="188E8E11480741ACA967CC1153F293765"/>
    <w:rsid w:val="009C63E1"/>
    <w:pPr>
      <w:spacing w:after="0"/>
    </w:pPr>
    <w:rPr>
      <w:rFonts w:ascii="Arial" w:eastAsiaTheme="minorHAnsi" w:hAnsi="Arial"/>
      <w:lang w:eastAsia="en-US"/>
    </w:rPr>
  </w:style>
  <w:style w:type="paragraph" w:customStyle="1" w:styleId="CDCE314099254D45AE48EB968FED42325">
    <w:name w:val="CDCE314099254D45AE48EB968FED42325"/>
    <w:rsid w:val="009C63E1"/>
    <w:pPr>
      <w:spacing w:after="0"/>
    </w:pPr>
    <w:rPr>
      <w:rFonts w:ascii="Arial" w:eastAsiaTheme="minorHAnsi" w:hAnsi="Arial"/>
      <w:lang w:eastAsia="en-US"/>
    </w:rPr>
  </w:style>
  <w:style w:type="paragraph" w:customStyle="1" w:styleId="6F2B2766BE1147439B3AD5C800E181965">
    <w:name w:val="6F2B2766BE1147439B3AD5C800E181965"/>
    <w:rsid w:val="009C63E1"/>
    <w:pPr>
      <w:spacing w:after="0"/>
    </w:pPr>
    <w:rPr>
      <w:rFonts w:ascii="Arial" w:eastAsiaTheme="minorHAnsi" w:hAnsi="Arial"/>
      <w:lang w:eastAsia="en-US"/>
    </w:rPr>
  </w:style>
  <w:style w:type="paragraph" w:customStyle="1" w:styleId="6FC6ACEF97C54CCFAB3758ED252F7913">
    <w:name w:val="6FC6ACEF97C54CCFAB3758ED252F7913"/>
    <w:rsid w:val="0013145F"/>
  </w:style>
  <w:style w:type="paragraph" w:customStyle="1" w:styleId="7AD8B42E00C24B15BD4739D22DB2CE7B">
    <w:name w:val="7AD8B42E00C24B15BD4739D22DB2CE7B"/>
    <w:rsid w:val="0013145F"/>
  </w:style>
  <w:style w:type="paragraph" w:customStyle="1" w:styleId="7E668078AF2145A89E9A4E2E1FF46B8123">
    <w:name w:val="7E668078AF2145A89E9A4E2E1FF46B8123"/>
    <w:rsid w:val="0013145F"/>
    <w:pPr>
      <w:spacing w:after="0"/>
    </w:pPr>
    <w:rPr>
      <w:rFonts w:ascii="Arial" w:eastAsiaTheme="minorHAnsi" w:hAnsi="Arial"/>
      <w:lang w:eastAsia="en-US"/>
    </w:rPr>
  </w:style>
  <w:style w:type="paragraph" w:customStyle="1" w:styleId="3C196C917BA44B7DBFC650DC3E482DF421">
    <w:name w:val="3C196C917BA44B7DBFC650DC3E482DF421"/>
    <w:rsid w:val="0013145F"/>
    <w:pPr>
      <w:spacing w:after="0"/>
    </w:pPr>
    <w:rPr>
      <w:rFonts w:ascii="Arial" w:eastAsiaTheme="minorHAnsi" w:hAnsi="Arial"/>
      <w:lang w:eastAsia="en-US"/>
    </w:rPr>
  </w:style>
  <w:style w:type="paragraph" w:customStyle="1" w:styleId="1B92AF00436945C4A948793EC664308D26">
    <w:name w:val="1B92AF00436945C4A948793EC664308D26"/>
    <w:rsid w:val="0013145F"/>
    <w:pPr>
      <w:spacing w:after="0"/>
    </w:pPr>
    <w:rPr>
      <w:rFonts w:ascii="Arial" w:eastAsiaTheme="minorHAnsi" w:hAnsi="Arial"/>
      <w:lang w:eastAsia="en-US"/>
    </w:rPr>
  </w:style>
  <w:style w:type="paragraph" w:customStyle="1" w:styleId="96DDFF29574A4707BAB51B67B239A1E229">
    <w:name w:val="96DDFF29574A4707BAB51B67B239A1E229"/>
    <w:rsid w:val="0013145F"/>
    <w:pPr>
      <w:spacing w:after="0"/>
    </w:pPr>
    <w:rPr>
      <w:rFonts w:ascii="Arial" w:eastAsiaTheme="minorHAnsi" w:hAnsi="Arial"/>
      <w:lang w:eastAsia="en-US"/>
    </w:rPr>
  </w:style>
  <w:style w:type="paragraph" w:customStyle="1" w:styleId="27E5E570E0E748E1986F1B9C121AEA1029">
    <w:name w:val="27E5E570E0E748E1986F1B9C121AEA1029"/>
    <w:rsid w:val="0013145F"/>
    <w:pPr>
      <w:spacing w:after="0"/>
    </w:pPr>
    <w:rPr>
      <w:rFonts w:ascii="Arial" w:eastAsiaTheme="minorHAnsi" w:hAnsi="Arial"/>
      <w:lang w:eastAsia="en-US"/>
    </w:rPr>
  </w:style>
  <w:style w:type="paragraph" w:customStyle="1" w:styleId="BCEAA7A6AC12427DA5D2B6B31ADD4A4F20">
    <w:name w:val="BCEAA7A6AC12427DA5D2B6B31ADD4A4F20"/>
    <w:rsid w:val="0013145F"/>
    <w:pPr>
      <w:spacing w:after="0"/>
    </w:pPr>
    <w:rPr>
      <w:rFonts w:ascii="Arial" w:eastAsiaTheme="minorHAnsi" w:hAnsi="Arial"/>
      <w:lang w:eastAsia="en-US"/>
    </w:rPr>
  </w:style>
  <w:style w:type="paragraph" w:customStyle="1" w:styleId="42283D604F8E4844ACA366EAED1F3D6920">
    <w:name w:val="42283D604F8E4844ACA366EAED1F3D6920"/>
    <w:rsid w:val="0013145F"/>
    <w:pPr>
      <w:spacing w:after="0"/>
    </w:pPr>
    <w:rPr>
      <w:rFonts w:ascii="Arial" w:eastAsiaTheme="minorHAnsi" w:hAnsi="Arial"/>
      <w:lang w:eastAsia="en-US"/>
    </w:rPr>
  </w:style>
  <w:style w:type="paragraph" w:customStyle="1" w:styleId="C28E5220BD554C5B8C1DD60E09778B7F20">
    <w:name w:val="C28E5220BD554C5B8C1DD60E09778B7F20"/>
    <w:rsid w:val="0013145F"/>
    <w:pPr>
      <w:spacing w:after="0"/>
    </w:pPr>
    <w:rPr>
      <w:rFonts w:ascii="Arial" w:eastAsiaTheme="minorHAnsi" w:hAnsi="Arial"/>
      <w:lang w:eastAsia="en-US"/>
    </w:rPr>
  </w:style>
  <w:style w:type="paragraph" w:customStyle="1" w:styleId="0FDC8F9F2D304978B1C3B9CDABEB1F6C16">
    <w:name w:val="0FDC8F9F2D304978B1C3B9CDABEB1F6C16"/>
    <w:rsid w:val="0013145F"/>
    <w:pPr>
      <w:spacing w:after="0"/>
      <w:ind w:left="720"/>
      <w:contextualSpacing/>
    </w:pPr>
    <w:rPr>
      <w:rFonts w:ascii="Arial" w:eastAsiaTheme="minorHAnsi" w:hAnsi="Arial"/>
      <w:lang w:eastAsia="en-US"/>
    </w:rPr>
  </w:style>
  <w:style w:type="paragraph" w:customStyle="1" w:styleId="3938978475C84F57A62E08A065E0C4DB16">
    <w:name w:val="3938978475C84F57A62E08A065E0C4DB16"/>
    <w:rsid w:val="0013145F"/>
    <w:pPr>
      <w:spacing w:after="0"/>
      <w:ind w:left="720"/>
      <w:contextualSpacing/>
    </w:pPr>
    <w:rPr>
      <w:rFonts w:ascii="Arial" w:eastAsiaTheme="minorHAnsi" w:hAnsi="Arial"/>
      <w:lang w:eastAsia="en-US"/>
    </w:rPr>
  </w:style>
  <w:style w:type="paragraph" w:customStyle="1" w:styleId="415927D5995C4A8382CB318B53A2355A18">
    <w:name w:val="415927D5995C4A8382CB318B53A2355A18"/>
    <w:rsid w:val="0013145F"/>
    <w:pPr>
      <w:spacing w:after="0"/>
    </w:pPr>
    <w:rPr>
      <w:rFonts w:ascii="Arial" w:eastAsiaTheme="minorHAnsi" w:hAnsi="Arial"/>
      <w:lang w:eastAsia="en-US"/>
    </w:rPr>
  </w:style>
  <w:style w:type="paragraph" w:customStyle="1" w:styleId="7AD8B42E00C24B15BD4739D22DB2CE7B1">
    <w:name w:val="7AD8B42E00C24B15BD4739D22DB2CE7B1"/>
    <w:rsid w:val="0013145F"/>
    <w:pPr>
      <w:spacing w:after="0"/>
    </w:pPr>
    <w:rPr>
      <w:rFonts w:ascii="Arial" w:eastAsiaTheme="minorHAnsi" w:hAnsi="Arial"/>
      <w:lang w:eastAsia="en-US"/>
    </w:rPr>
  </w:style>
  <w:style w:type="paragraph" w:customStyle="1" w:styleId="888C9C57912E4197A530E6E46E59EEB48">
    <w:name w:val="888C9C57912E4197A530E6E46E59EEB48"/>
    <w:rsid w:val="0013145F"/>
    <w:pPr>
      <w:spacing w:after="0"/>
    </w:pPr>
    <w:rPr>
      <w:rFonts w:ascii="Arial" w:eastAsiaTheme="minorHAnsi" w:hAnsi="Arial"/>
      <w:lang w:eastAsia="en-US"/>
    </w:rPr>
  </w:style>
  <w:style w:type="paragraph" w:customStyle="1" w:styleId="6FC6ACEF97C54CCFAB3758ED252F79131">
    <w:name w:val="6FC6ACEF97C54CCFAB3758ED252F79131"/>
    <w:rsid w:val="0013145F"/>
    <w:pPr>
      <w:spacing w:after="0"/>
    </w:pPr>
    <w:rPr>
      <w:rFonts w:ascii="Arial" w:eastAsiaTheme="minorHAnsi" w:hAnsi="Arial"/>
      <w:lang w:eastAsia="en-US"/>
    </w:rPr>
  </w:style>
  <w:style w:type="paragraph" w:customStyle="1" w:styleId="DE7F02ED403841939F8E78E7AFAA95591">
    <w:name w:val="DE7F02ED403841939F8E78E7AFAA95591"/>
    <w:rsid w:val="0013145F"/>
    <w:pPr>
      <w:spacing w:after="0"/>
    </w:pPr>
    <w:rPr>
      <w:rFonts w:ascii="Arial" w:eastAsiaTheme="minorHAnsi" w:hAnsi="Arial"/>
      <w:lang w:eastAsia="en-US"/>
    </w:rPr>
  </w:style>
  <w:style w:type="paragraph" w:customStyle="1" w:styleId="236F490CB0F34277B2D7E48C031C456F6">
    <w:name w:val="236F490CB0F34277B2D7E48C031C456F6"/>
    <w:rsid w:val="0013145F"/>
    <w:pPr>
      <w:spacing w:after="0"/>
    </w:pPr>
    <w:rPr>
      <w:rFonts w:ascii="Arial" w:eastAsiaTheme="minorHAnsi" w:hAnsi="Arial"/>
      <w:lang w:eastAsia="en-US"/>
    </w:rPr>
  </w:style>
  <w:style w:type="paragraph" w:customStyle="1" w:styleId="74B897CA4ED84AB3A8B4E813B72002956">
    <w:name w:val="74B897CA4ED84AB3A8B4E813B72002956"/>
    <w:rsid w:val="0013145F"/>
    <w:pPr>
      <w:spacing w:after="0"/>
    </w:pPr>
    <w:rPr>
      <w:rFonts w:ascii="Arial" w:eastAsiaTheme="minorHAnsi" w:hAnsi="Arial"/>
      <w:lang w:eastAsia="en-US"/>
    </w:rPr>
  </w:style>
  <w:style w:type="paragraph" w:customStyle="1" w:styleId="7FE4148F609442A2A25B016952F98DC76">
    <w:name w:val="7FE4148F609442A2A25B016952F98DC76"/>
    <w:rsid w:val="0013145F"/>
    <w:pPr>
      <w:spacing w:after="0"/>
    </w:pPr>
    <w:rPr>
      <w:rFonts w:ascii="Arial" w:eastAsiaTheme="minorHAnsi" w:hAnsi="Arial"/>
      <w:lang w:eastAsia="en-US"/>
    </w:rPr>
  </w:style>
  <w:style w:type="paragraph" w:customStyle="1" w:styleId="47D0B9423A994CFBACFEEBCEDAC1AFBB">
    <w:name w:val="47D0B9423A994CFBACFEEBCEDAC1AFBB"/>
    <w:rsid w:val="0013145F"/>
  </w:style>
  <w:style w:type="paragraph" w:customStyle="1" w:styleId="B573077E8F584C778F435F631645191F">
    <w:name w:val="B573077E8F584C778F435F631645191F"/>
    <w:rsid w:val="0013145F"/>
  </w:style>
  <w:style w:type="paragraph" w:customStyle="1" w:styleId="B8DEEA429644463A8AC33E339713759A">
    <w:name w:val="B8DEEA429644463A8AC33E339713759A"/>
    <w:rsid w:val="0013145F"/>
  </w:style>
  <w:style w:type="paragraph" w:customStyle="1" w:styleId="44349BE9BA2A45CB856F291AC21B76CA">
    <w:name w:val="44349BE9BA2A45CB856F291AC21B76CA"/>
    <w:rsid w:val="0013145F"/>
  </w:style>
  <w:style w:type="paragraph" w:customStyle="1" w:styleId="134DB1FBDA054637AE9E1E280FEED387">
    <w:name w:val="134DB1FBDA054637AE9E1E280FEED387"/>
    <w:rsid w:val="0013145F"/>
  </w:style>
  <w:style w:type="paragraph" w:customStyle="1" w:styleId="D41CCB15C5104DC79D89141CA0310231">
    <w:name w:val="D41CCB15C5104DC79D89141CA0310231"/>
    <w:rsid w:val="0013145F"/>
  </w:style>
  <w:style w:type="paragraph" w:customStyle="1" w:styleId="DEE22D7C8D0E47DCA48327D5222FA766">
    <w:name w:val="DEE22D7C8D0E47DCA48327D5222FA766"/>
    <w:rsid w:val="0013145F"/>
  </w:style>
  <w:style w:type="paragraph" w:customStyle="1" w:styleId="6A83EC7AE9414D3DA9E6AB339541D256">
    <w:name w:val="6A83EC7AE9414D3DA9E6AB339541D256"/>
    <w:rsid w:val="0013145F"/>
  </w:style>
  <w:style w:type="paragraph" w:customStyle="1" w:styleId="8FCD76112C9341958D02E79D2C8AD7E8">
    <w:name w:val="8FCD76112C9341958D02E79D2C8AD7E8"/>
    <w:rsid w:val="0013145F"/>
  </w:style>
  <w:style w:type="paragraph" w:customStyle="1" w:styleId="D452C6ED16FF42F8A818BCD588C2621A">
    <w:name w:val="D452C6ED16FF42F8A818BCD588C2621A"/>
    <w:rsid w:val="0013145F"/>
  </w:style>
  <w:style w:type="paragraph" w:customStyle="1" w:styleId="3109F7E2F6514DD78ACDDA2F278FD5DA">
    <w:name w:val="3109F7E2F6514DD78ACDDA2F278FD5DA"/>
    <w:rsid w:val="0013145F"/>
  </w:style>
  <w:style w:type="paragraph" w:customStyle="1" w:styleId="C984B03A5870434FB6DB10FFBDDD7161">
    <w:name w:val="C984B03A5870434FB6DB10FFBDDD7161"/>
    <w:rsid w:val="0013145F"/>
  </w:style>
  <w:style w:type="paragraph" w:customStyle="1" w:styleId="253F0CF1E4BF42D493B9E807CD33869B">
    <w:name w:val="253F0CF1E4BF42D493B9E807CD33869B"/>
    <w:rsid w:val="0013145F"/>
  </w:style>
  <w:style w:type="paragraph" w:customStyle="1" w:styleId="A320EC6EF4014343880989DF476ADB3F">
    <w:name w:val="A320EC6EF4014343880989DF476ADB3F"/>
    <w:rsid w:val="0013145F"/>
  </w:style>
  <w:style w:type="paragraph" w:customStyle="1" w:styleId="6F9C976C825B4D0DBBE4CACBFC5B192F">
    <w:name w:val="6F9C976C825B4D0DBBE4CACBFC5B192F"/>
    <w:rsid w:val="0013145F"/>
  </w:style>
  <w:style w:type="paragraph" w:customStyle="1" w:styleId="9F22C74D502A46FBAF5D211A48FBE61C">
    <w:name w:val="9F22C74D502A46FBAF5D211A48FBE61C"/>
    <w:rsid w:val="0013145F"/>
  </w:style>
  <w:style w:type="paragraph" w:customStyle="1" w:styleId="7C6AD7F7A1804110BA74313D44EA8B3D">
    <w:name w:val="7C6AD7F7A1804110BA74313D44EA8B3D"/>
    <w:rsid w:val="0013145F"/>
  </w:style>
  <w:style w:type="paragraph" w:customStyle="1" w:styleId="E08B1B5D57B942FCAE92BF1327F5F45E">
    <w:name w:val="E08B1B5D57B942FCAE92BF1327F5F45E"/>
    <w:rsid w:val="0013145F"/>
  </w:style>
  <w:style w:type="paragraph" w:customStyle="1" w:styleId="FE02A9571CBC4B9FA462254E6AF482AB">
    <w:name w:val="FE02A9571CBC4B9FA462254E6AF482AB"/>
    <w:rsid w:val="0013145F"/>
  </w:style>
  <w:style w:type="paragraph" w:customStyle="1" w:styleId="5C21C18C83054D0D9FCCA8BE694B894A">
    <w:name w:val="5C21C18C83054D0D9FCCA8BE694B894A"/>
    <w:rsid w:val="0013145F"/>
  </w:style>
  <w:style w:type="paragraph" w:customStyle="1" w:styleId="9D3F448CEC5044758A7CFA8B49F3448C">
    <w:name w:val="9D3F448CEC5044758A7CFA8B49F3448C"/>
    <w:rsid w:val="0013145F"/>
  </w:style>
  <w:style w:type="paragraph" w:customStyle="1" w:styleId="536E594556A54040A93931DCF7F1AD94">
    <w:name w:val="536E594556A54040A93931DCF7F1AD94"/>
    <w:rsid w:val="0013145F"/>
  </w:style>
  <w:style w:type="paragraph" w:customStyle="1" w:styleId="2EA97ABBDF7743CC8B5416A3B20C4BF7">
    <w:name w:val="2EA97ABBDF7743CC8B5416A3B20C4BF7"/>
    <w:rsid w:val="0013145F"/>
  </w:style>
  <w:style w:type="paragraph" w:customStyle="1" w:styleId="C174CCFCCC9B428E95EE28F5A37C2005">
    <w:name w:val="C174CCFCCC9B428E95EE28F5A37C2005"/>
    <w:rsid w:val="0013145F"/>
  </w:style>
  <w:style w:type="paragraph" w:customStyle="1" w:styleId="294DA54C546E436CA2B3D66487508F63">
    <w:name w:val="294DA54C546E436CA2B3D66487508F63"/>
    <w:rsid w:val="0013145F"/>
  </w:style>
  <w:style w:type="paragraph" w:customStyle="1" w:styleId="D34683D3CBAB409C905CF44AB28F6DB1">
    <w:name w:val="D34683D3CBAB409C905CF44AB28F6DB1"/>
    <w:rsid w:val="0013145F"/>
  </w:style>
  <w:style w:type="paragraph" w:customStyle="1" w:styleId="5BA61C4AED66436EB9AC75D95A6AE132">
    <w:name w:val="5BA61C4AED66436EB9AC75D95A6AE132"/>
    <w:rsid w:val="0013145F"/>
  </w:style>
  <w:style w:type="paragraph" w:customStyle="1" w:styleId="1D3C2171FD0F48FAB48B2FD031C7F465">
    <w:name w:val="1D3C2171FD0F48FAB48B2FD031C7F465"/>
    <w:rsid w:val="0013145F"/>
  </w:style>
  <w:style w:type="paragraph" w:customStyle="1" w:styleId="046763C6163D4D96939ABE584B70AAC2">
    <w:name w:val="046763C6163D4D96939ABE584B70AAC2"/>
    <w:rsid w:val="0013145F"/>
  </w:style>
  <w:style w:type="paragraph" w:customStyle="1" w:styleId="79FBFCB5EF0845F0A5817ED1EE848EAA">
    <w:name w:val="79FBFCB5EF0845F0A5817ED1EE848EAA"/>
    <w:rsid w:val="0013145F"/>
  </w:style>
  <w:style w:type="paragraph" w:customStyle="1" w:styleId="70FCD9C4E1EA4E458FCEF361848E188D">
    <w:name w:val="70FCD9C4E1EA4E458FCEF361848E188D"/>
    <w:rsid w:val="0013145F"/>
  </w:style>
  <w:style w:type="paragraph" w:customStyle="1" w:styleId="27A74B6A06C14ECFBE9905F59588FAED">
    <w:name w:val="27A74B6A06C14ECFBE9905F59588FAED"/>
    <w:rsid w:val="0013145F"/>
  </w:style>
  <w:style w:type="paragraph" w:customStyle="1" w:styleId="6A40C6F806E540F4AA8BB50CF45E5FBB">
    <w:name w:val="6A40C6F806E540F4AA8BB50CF45E5FBB"/>
    <w:rsid w:val="0013145F"/>
  </w:style>
  <w:style w:type="paragraph" w:customStyle="1" w:styleId="D047904C79F3486CADF152F437573932">
    <w:name w:val="D047904C79F3486CADF152F437573932"/>
    <w:rsid w:val="0013145F"/>
  </w:style>
  <w:style w:type="paragraph" w:customStyle="1" w:styleId="C5C104A0F28C488EB18A7F6FDF43F924">
    <w:name w:val="C5C104A0F28C488EB18A7F6FDF43F924"/>
    <w:rsid w:val="0013145F"/>
  </w:style>
  <w:style w:type="paragraph" w:customStyle="1" w:styleId="3759BC7314F142798DC8CA9D415F5127">
    <w:name w:val="3759BC7314F142798DC8CA9D415F5127"/>
    <w:rsid w:val="0013145F"/>
  </w:style>
  <w:style w:type="paragraph" w:customStyle="1" w:styleId="973BFB405A1944D9964CA1B48D360F69">
    <w:name w:val="973BFB405A1944D9964CA1B48D360F69"/>
    <w:rsid w:val="0013145F"/>
  </w:style>
  <w:style w:type="paragraph" w:customStyle="1" w:styleId="1CE04D9DD759444EBB7D8A6EB8B680F4">
    <w:name w:val="1CE04D9DD759444EBB7D8A6EB8B680F4"/>
    <w:rsid w:val="0013145F"/>
  </w:style>
  <w:style w:type="paragraph" w:customStyle="1" w:styleId="1211E8360EFB4641AC2AB7E4385D5950">
    <w:name w:val="1211E8360EFB4641AC2AB7E4385D5950"/>
    <w:rsid w:val="0013145F"/>
  </w:style>
  <w:style w:type="paragraph" w:customStyle="1" w:styleId="B9A20D28C99F4A859C12071231823623">
    <w:name w:val="B9A20D28C99F4A859C12071231823623"/>
    <w:rsid w:val="0013145F"/>
  </w:style>
  <w:style w:type="paragraph" w:customStyle="1" w:styleId="22BC60CE97444F909A3CE7814D46F8D0">
    <w:name w:val="22BC60CE97444F909A3CE7814D46F8D0"/>
    <w:rsid w:val="0013145F"/>
  </w:style>
  <w:style w:type="paragraph" w:customStyle="1" w:styleId="2B0AC72C553B484E96C80BF0DCB4D437">
    <w:name w:val="2B0AC72C553B484E96C80BF0DCB4D437"/>
    <w:rsid w:val="0013145F"/>
  </w:style>
  <w:style w:type="paragraph" w:customStyle="1" w:styleId="8F352AE8592546AAB43675FCA4A71C3F">
    <w:name w:val="8F352AE8592546AAB43675FCA4A71C3F"/>
    <w:rsid w:val="0013145F"/>
  </w:style>
  <w:style w:type="paragraph" w:customStyle="1" w:styleId="9221857A439E43C991D857EBC308008F">
    <w:name w:val="9221857A439E43C991D857EBC308008F"/>
    <w:rsid w:val="0013145F"/>
  </w:style>
  <w:style w:type="paragraph" w:customStyle="1" w:styleId="ABFA8E7D24D14DC99B099B7BF5CE657D">
    <w:name w:val="ABFA8E7D24D14DC99B099B7BF5CE657D"/>
    <w:rsid w:val="0013145F"/>
  </w:style>
  <w:style w:type="paragraph" w:customStyle="1" w:styleId="AC2FCE8658F64C1DBF848D6DB029EA89">
    <w:name w:val="AC2FCE8658F64C1DBF848D6DB029EA89"/>
    <w:rsid w:val="0013145F"/>
  </w:style>
  <w:style w:type="paragraph" w:customStyle="1" w:styleId="7E668078AF2145A89E9A4E2E1FF46B8124">
    <w:name w:val="7E668078AF2145A89E9A4E2E1FF46B8124"/>
    <w:rsid w:val="0013145F"/>
    <w:pPr>
      <w:spacing w:after="0"/>
    </w:pPr>
    <w:rPr>
      <w:rFonts w:ascii="Arial" w:eastAsiaTheme="minorHAnsi" w:hAnsi="Arial"/>
      <w:lang w:eastAsia="en-US"/>
    </w:rPr>
  </w:style>
  <w:style w:type="paragraph" w:customStyle="1" w:styleId="3C196C917BA44B7DBFC650DC3E482DF422">
    <w:name w:val="3C196C917BA44B7DBFC650DC3E482DF422"/>
    <w:rsid w:val="0013145F"/>
    <w:pPr>
      <w:spacing w:after="0"/>
    </w:pPr>
    <w:rPr>
      <w:rFonts w:ascii="Arial" w:eastAsiaTheme="minorHAnsi" w:hAnsi="Arial"/>
      <w:lang w:eastAsia="en-US"/>
    </w:rPr>
  </w:style>
  <w:style w:type="paragraph" w:customStyle="1" w:styleId="1B92AF00436945C4A948793EC664308D27">
    <w:name w:val="1B92AF00436945C4A948793EC664308D27"/>
    <w:rsid w:val="0013145F"/>
    <w:pPr>
      <w:spacing w:after="0"/>
    </w:pPr>
    <w:rPr>
      <w:rFonts w:ascii="Arial" w:eastAsiaTheme="minorHAnsi" w:hAnsi="Arial"/>
      <w:lang w:eastAsia="en-US"/>
    </w:rPr>
  </w:style>
  <w:style w:type="paragraph" w:customStyle="1" w:styleId="96DDFF29574A4707BAB51B67B239A1E230">
    <w:name w:val="96DDFF29574A4707BAB51B67B239A1E230"/>
    <w:rsid w:val="0013145F"/>
    <w:pPr>
      <w:spacing w:after="0"/>
    </w:pPr>
    <w:rPr>
      <w:rFonts w:ascii="Arial" w:eastAsiaTheme="minorHAnsi" w:hAnsi="Arial"/>
      <w:lang w:eastAsia="en-US"/>
    </w:rPr>
  </w:style>
  <w:style w:type="paragraph" w:customStyle="1" w:styleId="27E5E570E0E748E1986F1B9C121AEA1030">
    <w:name w:val="27E5E570E0E748E1986F1B9C121AEA1030"/>
    <w:rsid w:val="0013145F"/>
    <w:pPr>
      <w:spacing w:after="0"/>
    </w:pPr>
    <w:rPr>
      <w:rFonts w:ascii="Arial" w:eastAsiaTheme="minorHAnsi" w:hAnsi="Arial"/>
      <w:lang w:eastAsia="en-US"/>
    </w:rPr>
  </w:style>
  <w:style w:type="paragraph" w:customStyle="1" w:styleId="0FDC8F9F2D304978B1C3B9CDABEB1F6C17">
    <w:name w:val="0FDC8F9F2D304978B1C3B9CDABEB1F6C17"/>
    <w:rsid w:val="0013145F"/>
    <w:pPr>
      <w:spacing w:after="0"/>
      <w:ind w:left="720"/>
      <w:contextualSpacing/>
    </w:pPr>
    <w:rPr>
      <w:rFonts w:ascii="Arial" w:eastAsiaTheme="minorHAnsi" w:hAnsi="Arial"/>
      <w:lang w:eastAsia="en-US"/>
    </w:rPr>
  </w:style>
  <w:style w:type="paragraph" w:customStyle="1" w:styleId="3938978475C84F57A62E08A065E0C4DB17">
    <w:name w:val="3938978475C84F57A62E08A065E0C4DB17"/>
    <w:rsid w:val="0013145F"/>
    <w:pPr>
      <w:spacing w:after="0"/>
      <w:ind w:left="720"/>
      <w:contextualSpacing/>
    </w:pPr>
    <w:rPr>
      <w:rFonts w:ascii="Arial" w:eastAsiaTheme="minorHAnsi" w:hAnsi="Arial"/>
      <w:lang w:eastAsia="en-US"/>
    </w:rPr>
  </w:style>
  <w:style w:type="paragraph" w:customStyle="1" w:styleId="415927D5995C4A8382CB318B53A2355A19">
    <w:name w:val="415927D5995C4A8382CB318B53A2355A19"/>
    <w:rsid w:val="0013145F"/>
    <w:pPr>
      <w:spacing w:after="0"/>
    </w:pPr>
    <w:rPr>
      <w:rFonts w:ascii="Arial" w:eastAsiaTheme="minorHAnsi" w:hAnsi="Arial"/>
      <w:lang w:eastAsia="en-US"/>
    </w:rPr>
  </w:style>
  <w:style w:type="paragraph" w:customStyle="1" w:styleId="046763C6163D4D96939ABE584B70AAC21">
    <w:name w:val="046763C6163D4D96939ABE584B70AAC21"/>
    <w:rsid w:val="0013145F"/>
    <w:pPr>
      <w:spacing w:after="0"/>
    </w:pPr>
    <w:rPr>
      <w:rFonts w:ascii="Arial" w:eastAsiaTheme="minorHAnsi" w:hAnsi="Arial"/>
      <w:lang w:eastAsia="en-US"/>
    </w:rPr>
  </w:style>
  <w:style w:type="paragraph" w:customStyle="1" w:styleId="474DEFA2840348D2ADD38CAC3FE5ED8D">
    <w:name w:val="474DEFA2840348D2ADD38CAC3FE5ED8D"/>
    <w:rsid w:val="0013145F"/>
    <w:pPr>
      <w:spacing w:after="0"/>
      <w:ind w:left="720"/>
      <w:contextualSpacing/>
    </w:pPr>
    <w:rPr>
      <w:rFonts w:ascii="Arial" w:eastAsiaTheme="minorHAnsi" w:hAnsi="Arial"/>
      <w:lang w:eastAsia="en-US"/>
    </w:rPr>
  </w:style>
  <w:style w:type="paragraph" w:customStyle="1" w:styleId="9F22C74D502A46FBAF5D211A48FBE61C1">
    <w:name w:val="9F22C74D502A46FBAF5D211A48FBE61C1"/>
    <w:rsid w:val="0013145F"/>
    <w:pPr>
      <w:spacing w:after="0"/>
    </w:pPr>
    <w:rPr>
      <w:rFonts w:ascii="Arial" w:eastAsiaTheme="minorHAnsi" w:hAnsi="Arial"/>
      <w:lang w:eastAsia="en-US"/>
    </w:rPr>
  </w:style>
  <w:style w:type="paragraph" w:customStyle="1" w:styleId="7C6AD7F7A1804110BA74313D44EA8B3D1">
    <w:name w:val="7C6AD7F7A1804110BA74313D44EA8B3D1"/>
    <w:rsid w:val="0013145F"/>
    <w:pPr>
      <w:spacing w:after="0"/>
    </w:pPr>
    <w:rPr>
      <w:rFonts w:ascii="Arial" w:eastAsiaTheme="minorHAnsi" w:hAnsi="Arial"/>
      <w:lang w:eastAsia="en-US"/>
    </w:rPr>
  </w:style>
  <w:style w:type="paragraph" w:customStyle="1" w:styleId="6F9C976C825B4D0DBBE4CACBFC5B192F1">
    <w:name w:val="6F9C976C825B4D0DBBE4CACBFC5B192F1"/>
    <w:rsid w:val="0013145F"/>
    <w:pPr>
      <w:spacing w:after="0"/>
    </w:pPr>
    <w:rPr>
      <w:rFonts w:ascii="Arial" w:eastAsiaTheme="minorHAnsi" w:hAnsi="Arial"/>
      <w:lang w:eastAsia="en-US"/>
    </w:rPr>
  </w:style>
  <w:style w:type="paragraph" w:customStyle="1" w:styleId="C174CCFCCC9B428E95EE28F5A37C20051">
    <w:name w:val="C174CCFCCC9B428E95EE28F5A37C20051"/>
    <w:rsid w:val="0013145F"/>
    <w:pPr>
      <w:spacing w:after="0"/>
    </w:pPr>
    <w:rPr>
      <w:rFonts w:ascii="Arial" w:eastAsiaTheme="minorHAnsi" w:hAnsi="Arial"/>
      <w:lang w:eastAsia="en-US"/>
    </w:rPr>
  </w:style>
  <w:style w:type="paragraph" w:customStyle="1" w:styleId="294DA54C546E436CA2B3D66487508F631">
    <w:name w:val="294DA54C546E436CA2B3D66487508F631"/>
    <w:rsid w:val="0013145F"/>
    <w:pPr>
      <w:spacing w:after="0"/>
    </w:pPr>
    <w:rPr>
      <w:rFonts w:ascii="Arial" w:eastAsiaTheme="minorHAnsi" w:hAnsi="Arial"/>
      <w:lang w:eastAsia="en-US"/>
    </w:rPr>
  </w:style>
  <w:style w:type="paragraph" w:customStyle="1" w:styleId="D34683D3CBAB409C905CF44AB28F6DB11">
    <w:name w:val="D34683D3CBAB409C905CF44AB28F6DB11"/>
    <w:rsid w:val="0013145F"/>
    <w:pPr>
      <w:spacing w:after="0"/>
    </w:pPr>
    <w:rPr>
      <w:rFonts w:ascii="Arial" w:eastAsiaTheme="minorHAnsi" w:hAnsi="Arial"/>
      <w:lang w:eastAsia="en-US"/>
    </w:rPr>
  </w:style>
  <w:style w:type="paragraph" w:customStyle="1" w:styleId="236F490CB0F34277B2D7E48C031C456F7">
    <w:name w:val="236F490CB0F34277B2D7E48C031C456F7"/>
    <w:rsid w:val="0013145F"/>
    <w:pPr>
      <w:spacing w:after="0"/>
    </w:pPr>
    <w:rPr>
      <w:rFonts w:ascii="Arial" w:eastAsiaTheme="minorHAnsi" w:hAnsi="Arial"/>
      <w:lang w:eastAsia="en-US"/>
    </w:rPr>
  </w:style>
  <w:style w:type="paragraph" w:customStyle="1" w:styleId="74B897CA4ED84AB3A8B4E813B72002957">
    <w:name w:val="74B897CA4ED84AB3A8B4E813B72002957"/>
    <w:rsid w:val="0013145F"/>
    <w:pPr>
      <w:spacing w:after="0"/>
    </w:pPr>
    <w:rPr>
      <w:rFonts w:ascii="Arial" w:eastAsiaTheme="minorHAnsi" w:hAnsi="Arial"/>
      <w:lang w:eastAsia="en-US"/>
    </w:rPr>
  </w:style>
  <w:style w:type="paragraph" w:customStyle="1" w:styleId="7FE4148F609442A2A25B016952F98DC77">
    <w:name w:val="7FE4148F609442A2A25B016952F98DC77"/>
    <w:rsid w:val="0013145F"/>
    <w:pPr>
      <w:spacing w:after="0"/>
    </w:pPr>
    <w:rPr>
      <w:rFonts w:ascii="Arial" w:eastAsiaTheme="minorHAnsi" w:hAnsi="Arial"/>
      <w:lang w:eastAsia="en-US"/>
    </w:rPr>
  </w:style>
  <w:style w:type="paragraph" w:customStyle="1" w:styleId="75067D44FC98408CB1424CCE79F0656F">
    <w:name w:val="75067D44FC98408CB1424CCE79F0656F"/>
    <w:rsid w:val="00B254DF"/>
  </w:style>
  <w:style w:type="paragraph" w:customStyle="1" w:styleId="480F2EB2CADC4F1B8E0C6E4122A0E1C7">
    <w:name w:val="480F2EB2CADC4F1B8E0C6E4122A0E1C7"/>
    <w:rsid w:val="00B254DF"/>
  </w:style>
  <w:style w:type="paragraph" w:customStyle="1" w:styleId="0F6B31456AFA47A5AD12C027E2873864">
    <w:name w:val="0F6B31456AFA47A5AD12C027E2873864"/>
    <w:rsid w:val="00B254DF"/>
  </w:style>
  <w:style w:type="paragraph" w:customStyle="1" w:styleId="82E3C40FA7174C638F11C66916F7B539">
    <w:name w:val="82E3C40FA7174C638F11C66916F7B539"/>
    <w:rsid w:val="00B254DF"/>
    <w:pPr>
      <w:spacing w:after="0"/>
    </w:pPr>
    <w:rPr>
      <w:rFonts w:ascii="Arial" w:eastAsiaTheme="minorHAnsi" w:hAnsi="Arial"/>
      <w:lang w:eastAsia="en-US"/>
    </w:rPr>
  </w:style>
  <w:style w:type="paragraph" w:customStyle="1" w:styleId="7E668078AF2145A89E9A4E2E1FF46B8125">
    <w:name w:val="7E668078AF2145A89E9A4E2E1FF46B8125"/>
    <w:rsid w:val="00B254DF"/>
    <w:pPr>
      <w:spacing w:after="0"/>
    </w:pPr>
    <w:rPr>
      <w:rFonts w:ascii="Arial" w:eastAsiaTheme="minorHAnsi" w:hAnsi="Arial"/>
      <w:lang w:eastAsia="en-US"/>
    </w:rPr>
  </w:style>
  <w:style w:type="paragraph" w:customStyle="1" w:styleId="3C196C917BA44B7DBFC650DC3E482DF423">
    <w:name w:val="3C196C917BA44B7DBFC650DC3E482DF423"/>
    <w:rsid w:val="00B254DF"/>
    <w:pPr>
      <w:spacing w:after="0"/>
    </w:pPr>
    <w:rPr>
      <w:rFonts w:ascii="Arial" w:eastAsiaTheme="minorHAnsi" w:hAnsi="Arial"/>
      <w:lang w:eastAsia="en-US"/>
    </w:rPr>
  </w:style>
  <w:style w:type="paragraph" w:customStyle="1" w:styleId="1B92AF00436945C4A948793EC664308D28">
    <w:name w:val="1B92AF00436945C4A948793EC664308D28"/>
    <w:rsid w:val="00B254DF"/>
    <w:pPr>
      <w:spacing w:after="0"/>
    </w:pPr>
    <w:rPr>
      <w:rFonts w:ascii="Arial" w:eastAsiaTheme="minorHAnsi" w:hAnsi="Arial"/>
      <w:lang w:eastAsia="en-US"/>
    </w:rPr>
  </w:style>
  <w:style w:type="paragraph" w:customStyle="1" w:styleId="96DDFF29574A4707BAB51B67B239A1E231">
    <w:name w:val="96DDFF29574A4707BAB51B67B239A1E231"/>
    <w:rsid w:val="00B254DF"/>
    <w:pPr>
      <w:spacing w:after="0"/>
    </w:pPr>
    <w:rPr>
      <w:rFonts w:ascii="Arial" w:eastAsiaTheme="minorHAnsi" w:hAnsi="Arial"/>
      <w:lang w:eastAsia="en-US"/>
    </w:rPr>
  </w:style>
  <w:style w:type="paragraph" w:customStyle="1" w:styleId="27E5E570E0E748E1986F1B9C121AEA1031">
    <w:name w:val="27E5E570E0E748E1986F1B9C121AEA1031"/>
    <w:rsid w:val="00B254DF"/>
    <w:pPr>
      <w:spacing w:after="0"/>
    </w:pPr>
    <w:rPr>
      <w:rFonts w:ascii="Arial" w:eastAsiaTheme="minorHAnsi" w:hAnsi="Arial"/>
      <w:lang w:eastAsia="en-US"/>
    </w:rPr>
  </w:style>
  <w:style w:type="paragraph" w:customStyle="1" w:styleId="0FDC8F9F2D304978B1C3B9CDABEB1F6C18">
    <w:name w:val="0FDC8F9F2D304978B1C3B9CDABEB1F6C18"/>
    <w:rsid w:val="00B254DF"/>
    <w:pPr>
      <w:spacing w:after="0"/>
      <w:ind w:left="720"/>
      <w:contextualSpacing/>
    </w:pPr>
    <w:rPr>
      <w:rFonts w:ascii="Arial" w:eastAsiaTheme="minorHAnsi" w:hAnsi="Arial"/>
      <w:lang w:eastAsia="en-US"/>
    </w:rPr>
  </w:style>
  <w:style w:type="paragraph" w:customStyle="1" w:styleId="3938978475C84F57A62E08A065E0C4DB18">
    <w:name w:val="3938978475C84F57A62E08A065E0C4DB18"/>
    <w:rsid w:val="00B254DF"/>
    <w:pPr>
      <w:spacing w:after="0"/>
      <w:ind w:left="720"/>
      <w:contextualSpacing/>
    </w:pPr>
    <w:rPr>
      <w:rFonts w:ascii="Arial" w:eastAsiaTheme="minorHAnsi" w:hAnsi="Arial"/>
      <w:lang w:eastAsia="en-US"/>
    </w:rPr>
  </w:style>
  <w:style w:type="paragraph" w:customStyle="1" w:styleId="415927D5995C4A8382CB318B53A2355A20">
    <w:name w:val="415927D5995C4A8382CB318B53A2355A20"/>
    <w:rsid w:val="00B254DF"/>
    <w:pPr>
      <w:spacing w:after="0"/>
    </w:pPr>
    <w:rPr>
      <w:rFonts w:ascii="Arial" w:eastAsiaTheme="minorHAnsi" w:hAnsi="Arial"/>
      <w:lang w:eastAsia="en-US"/>
    </w:rPr>
  </w:style>
  <w:style w:type="paragraph" w:customStyle="1" w:styleId="046763C6163D4D96939ABE584B70AAC22">
    <w:name w:val="046763C6163D4D96939ABE584B70AAC22"/>
    <w:rsid w:val="00B254DF"/>
    <w:pPr>
      <w:spacing w:after="0"/>
    </w:pPr>
    <w:rPr>
      <w:rFonts w:ascii="Arial" w:eastAsiaTheme="minorHAnsi" w:hAnsi="Arial"/>
      <w:lang w:eastAsia="en-US"/>
    </w:rPr>
  </w:style>
  <w:style w:type="paragraph" w:customStyle="1" w:styleId="474DEFA2840348D2ADD38CAC3FE5ED8D1">
    <w:name w:val="474DEFA2840348D2ADD38CAC3FE5ED8D1"/>
    <w:rsid w:val="00B254DF"/>
    <w:pPr>
      <w:spacing w:after="0"/>
      <w:ind w:left="720"/>
      <w:contextualSpacing/>
    </w:pPr>
    <w:rPr>
      <w:rFonts w:ascii="Arial" w:eastAsiaTheme="minorHAnsi" w:hAnsi="Arial"/>
      <w:lang w:eastAsia="en-US"/>
    </w:rPr>
  </w:style>
  <w:style w:type="paragraph" w:customStyle="1" w:styleId="9F22C74D502A46FBAF5D211A48FBE61C2">
    <w:name w:val="9F22C74D502A46FBAF5D211A48FBE61C2"/>
    <w:rsid w:val="00B254DF"/>
    <w:pPr>
      <w:spacing w:after="0"/>
    </w:pPr>
    <w:rPr>
      <w:rFonts w:ascii="Arial" w:eastAsiaTheme="minorHAnsi" w:hAnsi="Arial"/>
      <w:lang w:eastAsia="en-US"/>
    </w:rPr>
  </w:style>
  <w:style w:type="paragraph" w:customStyle="1" w:styleId="7C6AD7F7A1804110BA74313D44EA8B3D2">
    <w:name w:val="7C6AD7F7A1804110BA74313D44EA8B3D2"/>
    <w:rsid w:val="00B254DF"/>
    <w:pPr>
      <w:spacing w:after="0"/>
    </w:pPr>
    <w:rPr>
      <w:rFonts w:ascii="Arial" w:eastAsiaTheme="minorHAnsi" w:hAnsi="Arial"/>
      <w:lang w:eastAsia="en-US"/>
    </w:rPr>
  </w:style>
  <w:style w:type="paragraph" w:customStyle="1" w:styleId="6F9C976C825B4D0DBBE4CACBFC5B192F2">
    <w:name w:val="6F9C976C825B4D0DBBE4CACBFC5B192F2"/>
    <w:rsid w:val="00B254DF"/>
    <w:pPr>
      <w:spacing w:after="0"/>
    </w:pPr>
    <w:rPr>
      <w:rFonts w:ascii="Arial" w:eastAsiaTheme="minorHAnsi" w:hAnsi="Arial"/>
      <w:lang w:eastAsia="en-US"/>
    </w:rPr>
  </w:style>
  <w:style w:type="paragraph" w:customStyle="1" w:styleId="C174CCFCCC9B428E95EE28F5A37C20052">
    <w:name w:val="C174CCFCCC9B428E95EE28F5A37C20052"/>
    <w:rsid w:val="00B254DF"/>
    <w:pPr>
      <w:spacing w:after="0"/>
    </w:pPr>
    <w:rPr>
      <w:rFonts w:ascii="Arial" w:eastAsiaTheme="minorHAnsi" w:hAnsi="Arial"/>
      <w:lang w:eastAsia="en-US"/>
    </w:rPr>
  </w:style>
  <w:style w:type="paragraph" w:customStyle="1" w:styleId="294DA54C546E436CA2B3D66487508F632">
    <w:name w:val="294DA54C546E436CA2B3D66487508F632"/>
    <w:rsid w:val="00B254DF"/>
    <w:pPr>
      <w:spacing w:after="0"/>
    </w:pPr>
    <w:rPr>
      <w:rFonts w:ascii="Arial" w:eastAsiaTheme="minorHAnsi" w:hAnsi="Arial"/>
      <w:lang w:eastAsia="en-US"/>
    </w:rPr>
  </w:style>
  <w:style w:type="paragraph" w:customStyle="1" w:styleId="D34683D3CBAB409C905CF44AB28F6DB12">
    <w:name w:val="D34683D3CBAB409C905CF44AB28F6DB12"/>
    <w:rsid w:val="00B254DF"/>
    <w:pPr>
      <w:spacing w:after="0"/>
    </w:pPr>
    <w:rPr>
      <w:rFonts w:ascii="Arial" w:eastAsiaTheme="minorHAnsi" w:hAnsi="Arial"/>
      <w:lang w:eastAsia="en-US"/>
    </w:rPr>
  </w:style>
  <w:style w:type="paragraph" w:customStyle="1" w:styleId="236F490CB0F34277B2D7E48C031C456F8">
    <w:name w:val="236F490CB0F34277B2D7E48C031C456F8"/>
    <w:rsid w:val="00B254DF"/>
    <w:pPr>
      <w:spacing w:after="0"/>
    </w:pPr>
    <w:rPr>
      <w:rFonts w:ascii="Arial" w:eastAsiaTheme="minorHAnsi" w:hAnsi="Arial"/>
      <w:lang w:eastAsia="en-US"/>
    </w:rPr>
  </w:style>
  <w:style w:type="paragraph" w:customStyle="1" w:styleId="74B897CA4ED84AB3A8B4E813B72002958">
    <w:name w:val="74B897CA4ED84AB3A8B4E813B72002958"/>
    <w:rsid w:val="00B254DF"/>
    <w:pPr>
      <w:spacing w:after="0"/>
    </w:pPr>
    <w:rPr>
      <w:rFonts w:ascii="Arial" w:eastAsiaTheme="minorHAnsi" w:hAnsi="Arial"/>
      <w:lang w:eastAsia="en-US"/>
    </w:rPr>
  </w:style>
  <w:style w:type="paragraph" w:customStyle="1" w:styleId="7FE4148F609442A2A25B016952F98DC78">
    <w:name w:val="7FE4148F609442A2A25B016952F98DC78"/>
    <w:rsid w:val="00B254DF"/>
    <w:pPr>
      <w:spacing w:after="0"/>
    </w:pPr>
    <w:rPr>
      <w:rFonts w:ascii="Arial" w:eastAsiaTheme="minorHAnsi" w:hAnsi="Arial"/>
      <w:lang w:eastAsia="en-US"/>
    </w:rPr>
  </w:style>
  <w:style w:type="paragraph" w:customStyle="1" w:styleId="82E3C40FA7174C638F11C66916F7B5391">
    <w:name w:val="82E3C40FA7174C638F11C66916F7B5391"/>
    <w:rsid w:val="00B254DF"/>
    <w:pPr>
      <w:spacing w:after="0"/>
    </w:pPr>
    <w:rPr>
      <w:rFonts w:ascii="Arial" w:eastAsiaTheme="minorHAnsi" w:hAnsi="Arial"/>
      <w:lang w:eastAsia="en-US"/>
    </w:rPr>
  </w:style>
  <w:style w:type="paragraph" w:customStyle="1" w:styleId="7E668078AF2145A89E9A4E2E1FF46B8126">
    <w:name w:val="7E668078AF2145A89E9A4E2E1FF46B8126"/>
    <w:rsid w:val="00B254DF"/>
    <w:pPr>
      <w:spacing w:after="0"/>
    </w:pPr>
    <w:rPr>
      <w:rFonts w:ascii="Arial" w:eastAsiaTheme="minorHAnsi" w:hAnsi="Arial"/>
      <w:lang w:eastAsia="en-US"/>
    </w:rPr>
  </w:style>
  <w:style w:type="paragraph" w:customStyle="1" w:styleId="3C196C917BA44B7DBFC650DC3E482DF424">
    <w:name w:val="3C196C917BA44B7DBFC650DC3E482DF424"/>
    <w:rsid w:val="00B254DF"/>
    <w:pPr>
      <w:spacing w:after="0"/>
    </w:pPr>
    <w:rPr>
      <w:rFonts w:ascii="Arial" w:eastAsiaTheme="minorHAnsi" w:hAnsi="Arial"/>
      <w:lang w:eastAsia="en-US"/>
    </w:rPr>
  </w:style>
  <w:style w:type="paragraph" w:customStyle="1" w:styleId="1B92AF00436945C4A948793EC664308D29">
    <w:name w:val="1B92AF00436945C4A948793EC664308D29"/>
    <w:rsid w:val="00B254DF"/>
    <w:pPr>
      <w:spacing w:after="0"/>
    </w:pPr>
    <w:rPr>
      <w:rFonts w:ascii="Arial" w:eastAsiaTheme="minorHAnsi" w:hAnsi="Arial"/>
      <w:lang w:eastAsia="en-US"/>
    </w:rPr>
  </w:style>
  <w:style w:type="paragraph" w:customStyle="1" w:styleId="96DDFF29574A4707BAB51B67B239A1E232">
    <w:name w:val="96DDFF29574A4707BAB51B67B239A1E232"/>
    <w:rsid w:val="00B254DF"/>
    <w:pPr>
      <w:spacing w:after="0"/>
    </w:pPr>
    <w:rPr>
      <w:rFonts w:ascii="Arial" w:eastAsiaTheme="minorHAnsi" w:hAnsi="Arial"/>
      <w:lang w:eastAsia="en-US"/>
    </w:rPr>
  </w:style>
  <w:style w:type="paragraph" w:customStyle="1" w:styleId="27E5E570E0E748E1986F1B9C121AEA1032">
    <w:name w:val="27E5E570E0E748E1986F1B9C121AEA1032"/>
    <w:rsid w:val="00B254DF"/>
    <w:pPr>
      <w:spacing w:after="0"/>
    </w:pPr>
    <w:rPr>
      <w:rFonts w:ascii="Arial" w:eastAsiaTheme="minorHAnsi" w:hAnsi="Arial"/>
      <w:lang w:eastAsia="en-US"/>
    </w:rPr>
  </w:style>
  <w:style w:type="paragraph" w:customStyle="1" w:styleId="0FDC8F9F2D304978B1C3B9CDABEB1F6C19">
    <w:name w:val="0FDC8F9F2D304978B1C3B9CDABEB1F6C19"/>
    <w:rsid w:val="00B254DF"/>
    <w:pPr>
      <w:spacing w:after="0"/>
      <w:ind w:left="720"/>
      <w:contextualSpacing/>
    </w:pPr>
    <w:rPr>
      <w:rFonts w:ascii="Arial" w:eastAsiaTheme="minorHAnsi" w:hAnsi="Arial"/>
      <w:lang w:eastAsia="en-US"/>
    </w:rPr>
  </w:style>
  <w:style w:type="paragraph" w:customStyle="1" w:styleId="3938978475C84F57A62E08A065E0C4DB19">
    <w:name w:val="3938978475C84F57A62E08A065E0C4DB19"/>
    <w:rsid w:val="00B254DF"/>
    <w:pPr>
      <w:spacing w:after="0"/>
      <w:ind w:left="720"/>
      <w:contextualSpacing/>
    </w:pPr>
    <w:rPr>
      <w:rFonts w:ascii="Arial" w:eastAsiaTheme="minorHAnsi" w:hAnsi="Arial"/>
      <w:lang w:eastAsia="en-US"/>
    </w:rPr>
  </w:style>
  <w:style w:type="paragraph" w:customStyle="1" w:styleId="415927D5995C4A8382CB318B53A2355A21">
    <w:name w:val="415927D5995C4A8382CB318B53A2355A21"/>
    <w:rsid w:val="00B254DF"/>
    <w:pPr>
      <w:spacing w:after="0"/>
    </w:pPr>
    <w:rPr>
      <w:rFonts w:ascii="Arial" w:eastAsiaTheme="minorHAnsi" w:hAnsi="Arial"/>
      <w:lang w:eastAsia="en-US"/>
    </w:rPr>
  </w:style>
  <w:style w:type="paragraph" w:customStyle="1" w:styleId="046763C6163D4D96939ABE584B70AAC23">
    <w:name w:val="046763C6163D4D96939ABE584B70AAC23"/>
    <w:rsid w:val="00B254DF"/>
    <w:pPr>
      <w:spacing w:after="0"/>
    </w:pPr>
    <w:rPr>
      <w:rFonts w:ascii="Arial" w:eastAsiaTheme="minorHAnsi" w:hAnsi="Arial"/>
      <w:lang w:eastAsia="en-US"/>
    </w:rPr>
  </w:style>
  <w:style w:type="paragraph" w:customStyle="1" w:styleId="474DEFA2840348D2ADD38CAC3FE5ED8D2">
    <w:name w:val="474DEFA2840348D2ADD38CAC3FE5ED8D2"/>
    <w:rsid w:val="00B254DF"/>
    <w:pPr>
      <w:spacing w:after="0"/>
      <w:ind w:left="720"/>
      <w:contextualSpacing/>
    </w:pPr>
    <w:rPr>
      <w:rFonts w:ascii="Arial" w:eastAsiaTheme="minorHAnsi" w:hAnsi="Arial"/>
      <w:lang w:eastAsia="en-US"/>
    </w:rPr>
  </w:style>
  <w:style w:type="paragraph" w:customStyle="1" w:styleId="9F22C74D502A46FBAF5D211A48FBE61C3">
    <w:name w:val="9F22C74D502A46FBAF5D211A48FBE61C3"/>
    <w:rsid w:val="00B254DF"/>
    <w:pPr>
      <w:spacing w:after="0"/>
    </w:pPr>
    <w:rPr>
      <w:rFonts w:ascii="Arial" w:eastAsiaTheme="minorHAnsi" w:hAnsi="Arial"/>
      <w:lang w:eastAsia="en-US"/>
    </w:rPr>
  </w:style>
  <w:style w:type="paragraph" w:customStyle="1" w:styleId="7C6AD7F7A1804110BA74313D44EA8B3D3">
    <w:name w:val="7C6AD7F7A1804110BA74313D44EA8B3D3"/>
    <w:rsid w:val="00B254DF"/>
    <w:pPr>
      <w:spacing w:after="0"/>
    </w:pPr>
    <w:rPr>
      <w:rFonts w:ascii="Arial" w:eastAsiaTheme="minorHAnsi" w:hAnsi="Arial"/>
      <w:lang w:eastAsia="en-US"/>
    </w:rPr>
  </w:style>
  <w:style w:type="paragraph" w:customStyle="1" w:styleId="6F9C976C825B4D0DBBE4CACBFC5B192F3">
    <w:name w:val="6F9C976C825B4D0DBBE4CACBFC5B192F3"/>
    <w:rsid w:val="00B254DF"/>
    <w:pPr>
      <w:spacing w:after="0"/>
    </w:pPr>
    <w:rPr>
      <w:rFonts w:ascii="Arial" w:eastAsiaTheme="minorHAnsi" w:hAnsi="Arial"/>
      <w:lang w:eastAsia="en-US"/>
    </w:rPr>
  </w:style>
  <w:style w:type="paragraph" w:customStyle="1" w:styleId="C174CCFCCC9B428E95EE28F5A37C20053">
    <w:name w:val="C174CCFCCC9B428E95EE28F5A37C20053"/>
    <w:rsid w:val="00B254DF"/>
    <w:pPr>
      <w:spacing w:after="0"/>
    </w:pPr>
    <w:rPr>
      <w:rFonts w:ascii="Arial" w:eastAsiaTheme="minorHAnsi" w:hAnsi="Arial"/>
      <w:lang w:eastAsia="en-US"/>
    </w:rPr>
  </w:style>
  <w:style w:type="paragraph" w:customStyle="1" w:styleId="294DA54C546E436CA2B3D66487508F633">
    <w:name w:val="294DA54C546E436CA2B3D66487508F633"/>
    <w:rsid w:val="00B254DF"/>
    <w:pPr>
      <w:spacing w:after="0"/>
    </w:pPr>
    <w:rPr>
      <w:rFonts w:ascii="Arial" w:eastAsiaTheme="minorHAnsi" w:hAnsi="Arial"/>
      <w:lang w:eastAsia="en-US"/>
    </w:rPr>
  </w:style>
  <w:style w:type="paragraph" w:customStyle="1" w:styleId="D34683D3CBAB409C905CF44AB28F6DB13">
    <w:name w:val="D34683D3CBAB409C905CF44AB28F6DB13"/>
    <w:rsid w:val="00B254DF"/>
    <w:pPr>
      <w:spacing w:after="0"/>
    </w:pPr>
    <w:rPr>
      <w:rFonts w:ascii="Arial" w:eastAsiaTheme="minorHAnsi" w:hAnsi="Arial"/>
      <w:lang w:eastAsia="en-US"/>
    </w:rPr>
  </w:style>
  <w:style w:type="paragraph" w:customStyle="1" w:styleId="236F490CB0F34277B2D7E48C031C456F9">
    <w:name w:val="236F490CB0F34277B2D7E48C031C456F9"/>
    <w:rsid w:val="00B254DF"/>
    <w:pPr>
      <w:spacing w:after="0"/>
    </w:pPr>
    <w:rPr>
      <w:rFonts w:ascii="Arial" w:eastAsiaTheme="minorHAnsi" w:hAnsi="Arial"/>
      <w:lang w:eastAsia="en-US"/>
    </w:rPr>
  </w:style>
  <w:style w:type="paragraph" w:customStyle="1" w:styleId="74B897CA4ED84AB3A8B4E813B72002959">
    <w:name w:val="74B897CA4ED84AB3A8B4E813B72002959"/>
    <w:rsid w:val="00B254DF"/>
    <w:pPr>
      <w:spacing w:after="0"/>
    </w:pPr>
    <w:rPr>
      <w:rFonts w:ascii="Arial" w:eastAsiaTheme="minorHAnsi" w:hAnsi="Arial"/>
      <w:lang w:eastAsia="en-US"/>
    </w:rPr>
  </w:style>
  <w:style w:type="paragraph" w:customStyle="1" w:styleId="7FE4148F609442A2A25B016952F98DC79">
    <w:name w:val="7FE4148F609442A2A25B016952F98DC79"/>
    <w:rsid w:val="00B254DF"/>
    <w:pPr>
      <w:spacing w:after="0"/>
    </w:pPr>
    <w:rPr>
      <w:rFonts w:ascii="Arial" w:eastAsiaTheme="minorHAnsi" w:hAnsi="Arial"/>
      <w:lang w:eastAsia="en-US"/>
    </w:rPr>
  </w:style>
  <w:style w:type="paragraph" w:customStyle="1" w:styleId="82E3C40FA7174C638F11C66916F7B5392">
    <w:name w:val="82E3C40FA7174C638F11C66916F7B5392"/>
    <w:rsid w:val="00B254DF"/>
    <w:pPr>
      <w:spacing w:after="0"/>
    </w:pPr>
    <w:rPr>
      <w:rFonts w:ascii="Arial" w:eastAsiaTheme="minorHAnsi" w:hAnsi="Arial"/>
      <w:lang w:eastAsia="en-US"/>
    </w:rPr>
  </w:style>
  <w:style w:type="paragraph" w:customStyle="1" w:styleId="7E668078AF2145A89E9A4E2E1FF46B8127">
    <w:name w:val="7E668078AF2145A89E9A4E2E1FF46B8127"/>
    <w:rsid w:val="00B254DF"/>
    <w:pPr>
      <w:spacing w:after="0"/>
    </w:pPr>
    <w:rPr>
      <w:rFonts w:ascii="Arial" w:eastAsiaTheme="minorHAnsi" w:hAnsi="Arial"/>
      <w:lang w:eastAsia="en-US"/>
    </w:rPr>
  </w:style>
  <w:style w:type="paragraph" w:customStyle="1" w:styleId="3C196C917BA44B7DBFC650DC3E482DF425">
    <w:name w:val="3C196C917BA44B7DBFC650DC3E482DF425"/>
    <w:rsid w:val="00B254DF"/>
    <w:pPr>
      <w:spacing w:after="0"/>
    </w:pPr>
    <w:rPr>
      <w:rFonts w:ascii="Arial" w:eastAsiaTheme="minorHAnsi" w:hAnsi="Arial"/>
      <w:lang w:eastAsia="en-US"/>
    </w:rPr>
  </w:style>
  <w:style w:type="paragraph" w:customStyle="1" w:styleId="1B92AF00436945C4A948793EC664308D30">
    <w:name w:val="1B92AF00436945C4A948793EC664308D30"/>
    <w:rsid w:val="00B254DF"/>
    <w:pPr>
      <w:spacing w:after="0"/>
    </w:pPr>
    <w:rPr>
      <w:rFonts w:ascii="Arial" w:eastAsiaTheme="minorHAnsi" w:hAnsi="Arial"/>
      <w:lang w:eastAsia="en-US"/>
    </w:rPr>
  </w:style>
  <w:style w:type="paragraph" w:customStyle="1" w:styleId="96DDFF29574A4707BAB51B67B239A1E233">
    <w:name w:val="96DDFF29574A4707BAB51B67B239A1E233"/>
    <w:rsid w:val="00B254DF"/>
    <w:pPr>
      <w:spacing w:after="0"/>
    </w:pPr>
    <w:rPr>
      <w:rFonts w:ascii="Arial" w:eastAsiaTheme="minorHAnsi" w:hAnsi="Arial"/>
      <w:lang w:eastAsia="en-US"/>
    </w:rPr>
  </w:style>
  <w:style w:type="paragraph" w:customStyle="1" w:styleId="27E5E570E0E748E1986F1B9C121AEA1033">
    <w:name w:val="27E5E570E0E748E1986F1B9C121AEA1033"/>
    <w:rsid w:val="00B254DF"/>
    <w:pPr>
      <w:spacing w:after="0"/>
    </w:pPr>
    <w:rPr>
      <w:rFonts w:ascii="Arial" w:eastAsiaTheme="minorHAnsi" w:hAnsi="Arial"/>
      <w:lang w:eastAsia="en-US"/>
    </w:rPr>
  </w:style>
  <w:style w:type="paragraph" w:customStyle="1" w:styleId="0FDC8F9F2D304978B1C3B9CDABEB1F6C20">
    <w:name w:val="0FDC8F9F2D304978B1C3B9CDABEB1F6C20"/>
    <w:rsid w:val="00B254DF"/>
    <w:pPr>
      <w:spacing w:after="0"/>
      <w:ind w:left="720"/>
      <w:contextualSpacing/>
    </w:pPr>
    <w:rPr>
      <w:rFonts w:ascii="Arial" w:eastAsiaTheme="minorHAnsi" w:hAnsi="Arial"/>
      <w:lang w:eastAsia="en-US"/>
    </w:rPr>
  </w:style>
  <w:style w:type="paragraph" w:customStyle="1" w:styleId="3938978475C84F57A62E08A065E0C4DB20">
    <w:name w:val="3938978475C84F57A62E08A065E0C4DB20"/>
    <w:rsid w:val="00B254DF"/>
    <w:pPr>
      <w:spacing w:after="0"/>
      <w:ind w:left="720"/>
      <w:contextualSpacing/>
    </w:pPr>
    <w:rPr>
      <w:rFonts w:ascii="Arial" w:eastAsiaTheme="minorHAnsi" w:hAnsi="Arial"/>
      <w:lang w:eastAsia="en-US"/>
    </w:rPr>
  </w:style>
  <w:style w:type="paragraph" w:customStyle="1" w:styleId="415927D5995C4A8382CB318B53A2355A22">
    <w:name w:val="415927D5995C4A8382CB318B53A2355A22"/>
    <w:rsid w:val="00B254DF"/>
    <w:pPr>
      <w:spacing w:after="0"/>
    </w:pPr>
    <w:rPr>
      <w:rFonts w:ascii="Arial" w:eastAsiaTheme="minorHAnsi" w:hAnsi="Arial"/>
      <w:lang w:eastAsia="en-US"/>
    </w:rPr>
  </w:style>
  <w:style w:type="paragraph" w:customStyle="1" w:styleId="046763C6163D4D96939ABE584B70AAC24">
    <w:name w:val="046763C6163D4D96939ABE584B70AAC24"/>
    <w:rsid w:val="00B254DF"/>
    <w:pPr>
      <w:spacing w:after="0"/>
    </w:pPr>
    <w:rPr>
      <w:rFonts w:ascii="Arial" w:eastAsiaTheme="minorHAnsi" w:hAnsi="Arial"/>
      <w:lang w:eastAsia="en-US"/>
    </w:rPr>
  </w:style>
  <w:style w:type="paragraph" w:customStyle="1" w:styleId="474DEFA2840348D2ADD38CAC3FE5ED8D3">
    <w:name w:val="474DEFA2840348D2ADD38CAC3FE5ED8D3"/>
    <w:rsid w:val="00B254DF"/>
    <w:pPr>
      <w:spacing w:after="0"/>
      <w:ind w:left="720"/>
      <w:contextualSpacing/>
    </w:pPr>
    <w:rPr>
      <w:rFonts w:ascii="Arial" w:eastAsiaTheme="minorHAnsi" w:hAnsi="Arial"/>
      <w:lang w:eastAsia="en-US"/>
    </w:rPr>
  </w:style>
  <w:style w:type="paragraph" w:customStyle="1" w:styleId="9F22C74D502A46FBAF5D211A48FBE61C4">
    <w:name w:val="9F22C74D502A46FBAF5D211A48FBE61C4"/>
    <w:rsid w:val="00B254DF"/>
    <w:pPr>
      <w:spacing w:after="0"/>
    </w:pPr>
    <w:rPr>
      <w:rFonts w:ascii="Arial" w:eastAsiaTheme="minorHAnsi" w:hAnsi="Arial"/>
      <w:lang w:eastAsia="en-US"/>
    </w:rPr>
  </w:style>
  <w:style w:type="paragraph" w:customStyle="1" w:styleId="7C6AD7F7A1804110BA74313D44EA8B3D4">
    <w:name w:val="7C6AD7F7A1804110BA74313D44EA8B3D4"/>
    <w:rsid w:val="00B254DF"/>
    <w:pPr>
      <w:spacing w:after="0"/>
    </w:pPr>
    <w:rPr>
      <w:rFonts w:ascii="Arial" w:eastAsiaTheme="minorHAnsi" w:hAnsi="Arial"/>
      <w:lang w:eastAsia="en-US"/>
    </w:rPr>
  </w:style>
  <w:style w:type="paragraph" w:customStyle="1" w:styleId="6F9C976C825B4D0DBBE4CACBFC5B192F4">
    <w:name w:val="6F9C976C825B4D0DBBE4CACBFC5B192F4"/>
    <w:rsid w:val="00B254DF"/>
    <w:pPr>
      <w:spacing w:after="0"/>
    </w:pPr>
    <w:rPr>
      <w:rFonts w:ascii="Arial" w:eastAsiaTheme="minorHAnsi" w:hAnsi="Arial"/>
      <w:lang w:eastAsia="en-US"/>
    </w:rPr>
  </w:style>
  <w:style w:type="paragraph" w:customStyle="1" w:styleId="C174CCFCCC9B428E95EE28F5A37C20054">
    <w:name w:val="C174CCFCCC9B428E95EE28F5A37C20054"/>
    <w:rsid w:val="00B254DF"/>
    <w:pPr>
      <w:spacing w:after="0"/>
    </w:pPr>
    <w:rPr>
      <w:rFonts w:ascii="Arial" w:eastAsiaTheme="minorHAnsi" w:hAnsi="Arial"/>
      <w:lang w:eastAsia="en-US"/>
    </w:rPr>
  </w:style>
  <w:style w:type="paragraph" w:customStyle="1" w:styleId="294DA54C546E436CA2B3D66487508F634">
    <w:name w:val="294DA54C546E436CA2B3D66487508F634"/>
    <w:rsid w:val="00B254DF"/>
    <w:pPr>
      <w:spacing w:after="0"/>
    </w:pPr>
    <w:rPr>
      <w:rFonts w:ascii="Arial" w:eastAsiaTheme="minorHAnsi" w:hAnsi="Arial"/>
      <w:lang w:eastAsia="en-US"/>
    </w:rPr>
  </w:style>
  <w:style w:type="paragraph" w:customStyle="1" w:styleId="D34683D3CBAB409C905CF44AB28F6DB14">
    <w:name w:val="D34683D3CBAB409C905CF44AB28F6DB14"/>
    <w:rsid w:val="00B254DF"/>
    <w:pPr>
      <w:spacing w:after="0"/>
    </w:pPr>
    <w:rPr>
      <w:rFonts w:ascii="Arial" w:eastAsiaTheme="minorHAnsi" w:hAnsi="Arial"/>
      <w:lang w:eastAsia="en-US"/>
    </w:rPr>
  </w:style>
  <w:style w:type="paragraph" w:customStyle="1" w:styleId="236F490CB0F34277B2D7E48C031C456F10">
    <w:name w:val="236F490CB0F34277B2D7E48C031C456F10"/>
    <w:rsid w:val="00B254DF"/>
    <w:pPr>
      <w:spacing w:after="0"/>
    </w:pPr>
    <w:rPr>
      <w:rFonts w:ascii="Arial" w:eastAsiaTheme="minorHAnsi" w:hAnsi="Arial"/>
      <w:lang w:eastAsia="en-US"/>
    </w:rPr>
  </w:style>
  <w:style w:type="paragraph" w:customStyle="1" w:styleId="74B897CA4ED84AB3A8B4E813B720029510">
    <w:name w:val="74B897CA4ED84AB3A8B4E813B720029510"/>
    <w:rsid w:val="00B254DF"/>
    <w:pPr>
      <w:spacing w:after="0"/>
    </w:pPr>
    <w:rPr>
      <w:rFonts w:ascii="Arial" w:eastAsiaTheme="minorHAnsi" w:hAnsi="Arial"/>
      <w:lang w:eastAsia="en-US"/>
    </w:rPr>
  </w:style>
  <w:style w:type="paragraph" w:customStyle="1" w:styleId="7FE4148F609442A2A25B016952F98DC710">
    <w:name w:val="7FE4148F609442A2A25B016952F98DC710"/>
    <w:rsid w:val="00B254DF"/>
    <w:pPr>
      <w:spacing w:after="0"/>
    </w:pPr>
    <w:rPr>
      <w:rFonts w:ascii="Arial" w:eastAsiaTheme="minorHAnsi" w:hAnsi="Arial"/>
      <w:lang w:eastAsia="en-US"/>
    </w:rPr>
  </w:style>
  <w:style w:type="paragraph" w:customStyle="1" w:styleId="716307F92D2247468ACE0470D6CC7024">
    <w:name w:val="716307F92D2247468ACE0470D6CC7024"/>
    <w:rsid w:val="00B254DF"/>
  </w:style>
  <w:style w:type="paragraph" w:customStyle="1" w:styleId="573351C652D2415FB57F86BD9880D43E">
    <w:name w:val="573351C652D2415FB57F86BD9880D43E"/>
    <w:rsid w:val="00B254DF"/>
  </w:style>
  <w:style w:type="paragraph" w:customStyle="1" w:styleId="00A33E7667314002A3279A9D9FFADD28">
    <w:name w:val="00A33E7667314002A3279A9D9FFADD28"/>
    <w:rsid w:val="00B254DF"/>
  </w:style>
  <w:style w:type="paragraph" w:customStyle="1" w:styleId="24DA0268A62E4A6D8B04C3C6F0955793">
    <w:name w:val="24DA0268A62E4A6D8B04C3C6F0955793"/>
    <w:rsid w:val="00B254DF"/>
  </w:style>
  <w:style w:type="paragraph" w:customStyle="1" w:styleId="135FDFC2453544309F9A00B04F0AB922">
    <w:name w:val="135FDFC2453544309F9A00B04F0AB922"/>
    <w:rsid w:val="00B254DF"/>
  </w:style>
  <w:style w:type="paragraph" w:customStyle="1" w:styleId="A79C305681EC4348805EF352B63DB56F">
    <w:name w:val="A79C305681EC4348805EF352B63DB56F"/>
    <w:rsid w:val="00B254DF"/>
  </w:style>
  <w:style w:type="paragraph" w:customStyle="1" w:styleId="9698172C37DF418891F22607D6FE3BF4">
    <w:name w:val="9698172C37DF418891F22607D6FE3BF4"/>
    <w:rsid w:val="00B254DF"/>
  </w:style>
  <w:style w:type="paragraph" w:customStyle="1" w:styleId="6BA9BFBD18094602BA01485F51BE24B9">
    <w:name w:val="6BA9BFBD18094602BA01485F51BE24B9"/>
    <w:rsid w:val="00B254DF"/>
  </w:style>
  <w:style w:type="paragraph" w:customStyle="1" w:styleId="BCBD26D4A6884638ACF073802992A2EA">
    <w:name w:val="BCBD26D4A6884638ACF073802992A2EA"/>
    <w:rsid w:val="00B254DF"/>
  </w:style>
  <w:style w:type="paragraph" w:customStyle="1" w:styleId="20C3CA8870E146B9954A74792A42E555">
    <w:name w:val="20C3CA8870E146B9954A74792A42E555"/>
    <w:rsid w:val="00B254DF"/>
  </w:style>
  <w:style w:type="paragraph" w:customStyle="1" w:styleId="757DF2E9EA1E43498B137E34792588D3">
    <w:name w:val="757DF2E9EA1E43498B137E34792588D3"/>
    <w:rsid w:val="00B254DF"/>
  </w:style>
  <w:style w:type="paragraph" w:customStyle="1" w:styleId="8686835C2724456EB42D0C54DF62867C">
    <w:name w:val="8686835C2724456EB42D0C54DF62867C"/>
    <w:rsid w:val="00B254DF"/>
  </w:style>
  <w:style w:type="paragraph" w:customStyle="1" w:styleId="522BAEFF32B14060A29ACFB288AD201D">
    <w:name w:val="522BAEFF32B14060A29ACFB288AD201D"/>
    <w:rsid w:val="00B254DF"/>
  </w:style>
  <w:style w:type="paragraph" w:customStyle="1" w:styleId="5A536A87332649FB8ED995BE27A40C40">
    <w:name w:val="5A536A87332649FB8ED995BE27A40C40"/>
    <w:rsid w:val="00B254DF"/>
  </w:style>
  <w:style w:type="paragraph" w:customStyle="1" w:styleId="5E76A17363334C58B75DDD6A36E86F5C">
    <w:name w:val="5E76A17363334C58B75DDD6A36E86F5C"/>
    <w:rsid w:val="00B254DF"/>
  </w:style>
  <w:style w:type="paragraph" w:customStyle="1" w:styleId="94B9D1F16D174119BAD1990D3842B52F">
    <w:name w:val="94B9D1F16D174119BAD1990D3842B52F"/>
    <w:rsid w:val="00B254DF"/>
  </w:style>
  <w:style w:type="paragraph" w:customStyle="1" w:styleId="D07DAF93C2F74000A408CA3D4BCC4B85">
    <w:name w:val="D07DAF93C2F74000A408CA3D4BCC4B85"/>
    <w:rsid w:val="00B254DF"/>
  </w:style>
  <w:style w:type="paragraph" w:customStyle="1" w:styleId="1154313CFD4E48F39DB8F06E961781EF">
    <w:name w:val="1154313CFD4E48F39DB8F06E961781EF"/>
    <w:rsid w:val="00B254DF"/>
  </w:style>
  <w:style w:type="paragraph" w:customStyle="1" w:styleId="D666CC246A4B43FEAA0D9D902A9E899D">
    <w:name w:val="D666CC246A4B43FEAA0D9D902A9E899D"/>
    <w:rsid w:val="00B254DF"/>
  </w:style>
  <w:style w:type="paragraph" w:customStyle="1" w:styleId="20FB39B28CE9455699DA7AB3813534DB">
    <w:name w:val="20FB39B28CE9455699DA7AB3813534DB"/>
    <w:rsid w:val="00B254DF"/>
  </w:style>
  <w:style w:type="paragraph" w:customStyle="1" w:styleId="259920437DD44D5484E85F7A47A5026B">
    <w:name w:val="259920437DD44D5484E85F7A47A5026B"/>
    <w:rsid w:val="00B254DF"/>
  </w:style>
  <w:style w:type="paragraph" w:customStyle="1" w:styleId="82E3C40FA7174C638F11C66916F7B5393">
    <w:name w:val="82E3C40FA7174C638F11C66916F7B5393"/>
    <w:rsid w:val="00B254DF"/>
    <w:pPr>
      <w:spacing w:after="0"/>
    </w:pPr>
    <w:rPr>
      <w:rFonts w:ascii="Arial" w:eastAsiaTheme="minorHAnsi" w:hAnsi="Arial"/>
      <w:lang w:eastAsia="en-US"/>
    </w:rPr>
  </w:style>
  <w:style w:type="paragraph" w:customStyle="1" w:styleId="7E668078AF2145A89E9A4E2E1FF46B8128">
    <w:name w:val="7E668078AF2145A89E9A4E2E1FF46B8128"/>
    <w:rsid w:val="00B254DF"/>
    <w:pPr>
      <w:spacing w:after="0"/>
    </w:pPr>
    <w:rPr>
      <w:rFonts w:ascii="Arial" w:eastAsiaTheme="minorHAnsi" w:hAnsi="Arial"/>
      <w:lang w:eastAsia="en-US"/>
    </w:rPr>
  </w:style>
  <w:style w:type="paragraph" w:customStyle="1" w:styleId="3C196C917BA44B7DBFC650DC3E482DF426">
    <w:name w:val="3C196C917BA44B7DBFC650DC3E482DF426"/>
    <w:rsid w:val="00B254DF"/>
    <w:pPr>
      <w:spacing w:after="0"/>
    </w:pPr>
    <w:rPr>
      <w:rFonts w:ascii="Arial" w:eastAsiaTheme="minorHAnsi" w:hAnsi="Arial"/>
      <w:lang w:eastAsia="en-US"/>
    </w:rPr>
  </w:style>
  <w:style w:type="paragraph" w:customStyle="1" w:styleId="1B92AF00436945C4A948793EC664308D31">
    <w:name w:val="1B92AF00436945C4A948793EC664308D31"/>
    <w:rsid w:val="00B254DF"/>
    <w:pPr>
      <w:spacing w:after="0"/>
    </w:pPr>
    <w:rPr>
      <w:rFonts w:ascii="Arial" w:eastAsiaTheme="minorHAnsi" w:hAnsi="Arial"/>
      <w:lang w:eastAsia="en-US"/>
    </w:rPr>
  </w:style>
  <w:style w:type="paragraph" w:customStyle="1" w:styleId="96DDFF29574A4707BAB51B67B239A1E234">
    <w:name w:val="96DDFF29574A4707BAB51B67B239A1E234"/>
    <w:rsid w:val="00B254DF"/>
    <w:pPr>
      <w:spacing w:after="0"/>
    </w:pPr>
    <w:rPr>
      <w:rFonts w:ascii="Arial" w:eastAsiaTheme="minorHAnsi" w:hAnsi="Arial"/>
      <w:lang w:eastAsia="en-US"/>
    </w:rPr>
  </w:style>
  <w:style w:type="paragraph" w:customStyle="1" w:styleId="27E5E570E0E748E1986F1B9C121AEA1034">
    <w:name w:val="27E5E570E0E748E1986F1B9C121AEA1034"/>
    <w:rsid w:val="00B254DF"/>
    <w:pPr>
      <w:spacing w:after="0"/>
    </w:pPr>
    <w:rPr>
      <w:rFonts w:ascii="Arial" w:eastAsiaTheme="minorHAnsi" w:hAnsi="Arial"/>
      <w:lang w:eastAsia="en-US"/>
    </w:rPr>
  </w:style>
  <w:style w:type="paragraph" w:customStyle="1" w:styleId="41CDF58D967C40898AB56524887E67AE">
    <w:name w:val="41CDF58D967C40898AB56524887E67AE"/>
    <w:rsid w:val="00B254DF"/>
    <w:pPr>
      <w:spacing w:after="0"/>
    </w:pPr>
    <w:rPr>
      <w:rFonts w:ascii="Arial" w:eastAsiaTheme="minorHAnsi" w:hAnsi="Arial"/>
      <w:lang w:eastAsia="en-US"/>
    </w:rPr>
  </w:style>
  <w:style w:type="paragraph" w:customStyle="1" w:styleId="1C85376266314F19964D70076BF8D7EB">
    <w:name w:val="1C85376266314F19964D70076BF8D7EB"/>
    <w:rsid w:val="00B254DF"/>
    <w:pPr>
      <w:spacing w:after="0"/>
      <w:ind w:left="720"/>
      <w:contextualSpacing/>
    </w:pPr>
    <w:rPr>
      <w:rFonts w:ascii="Arial" w:eastAsiaTheme="minorHAnsi" w:hAnsi="Arial"/>
      <w:lang w:eastAsia="en-US"/>
    </w:rPr>
  </w:style>
  <w:style w:type="paragraph" w:customStyle="1" w:styleId="046763C6163D4D96939ABE584B70AAC25">
    <w:name w:val="046763C6163D4D96939ABE584B70AAC25"/>
    <w:rsid w:val="00B254DF"/>
    <w:pPr>
      <w:spacing w:after="0"/>
    </w:pPr>
    <w:rPr>
      <w:rFonts w:ascii="Arial" w:eastAsiaTheme="minorHAnsi" w:hAnsi="Arial"/>
      <w:lang w:eastAsia="en-US"/>
    </w:rPr>
  </w:style>
  <w:style w:type="paragraph" w:customStyle="1" w:styleId="474DEFA2840348D2ADD38CAC3FE5ED8D4">
    <w:name w:val="474DEFA2840348D2ADD38CAC3FE5ED8D4"/>
    <w:rsid w:val="00B254DF"/>
    <w:pPr>
      <w:spacing w:after="0"/>
      <w:ind w:left="720"/>
      <w:contextualSpacing/>
    </w:pPr>
    <w:rPr>
      <w:rFonts w:ascii="Arial" w:eastAsiaTheme="minorHAnsi" w:hAnsi="Arial"/>
      <w:lang w:eastAsia="en-US"/>
    </w:rPr>
  </w:style>
  <w:style w:type="paragraph" w:customStyle="1" w:styleId="9F22C74D502A46FBAF5D211A48FBE61C5">
    <w:name w:val="9F22C74D502A46FBAF5D211A48FBE61C5"/>
    <w:rsid w:val="00B254DF"/>
    <w:pPr>
      <w:spacing w:after="0"/>
    </w:pPr>
    <w:rPr>
      <w:rFonts w:ascii="Arial" w:eastAsiaTheme="minorHAnsi" w:hAnsi="Arial"/>
      <w:lang w:eastAsia="en-US"/>
    </w:rPr>
  </w:style>
  <w:style w:type="paragraph" w:customStyle="1" w:styleId="7C6AD7F7A1804110BA74313D44EA8B3D5">
    <w:name w:val="7C6AD7F7A1804110BA74313D44EA8B3D5"/>
    <w:rsid w:val="00B254DF"/>
    <w:pPr>
      <w:spacing w:after="0"/>
    </w:pPr>
    <w:rPr>
      <w:rFonts w:ascii="Arial" w:eastAsiaTheme="minorHAnsi" w:hAnsi="Arial"/>
      <w:lang w:eastAsia="en-US"/>
    </w:rPr>
  </w:style>
  <w:style w:type="paragraph" w:customStyle="1" w:styleId="6F9C976C825B4D0DBBE4CACBFC5B192F5">
    <w:name w:val="6F9C976C825B4D0DBBE4CACBFC5B192F5"/>
    <w:rsid w:val="00B254DF"/>
    <w:pPr>
      <w:spacing w:after="0"/>
    </w:pPr>
    <w:rPr>
      <w:rFonts w:ascii="Arial" w:eastAsiaTheme="minorHAnsi" w:hAnsi="Arial"/>
      <w:lang w:eastAsia="en-US"/>
    </w:rPr>
  </w:style>
  <w:style w:type="paragraph" w:customStyle="1" w:styleId="D666CC246A4B43FEAA0D9D902A9E899D1">
    <w:name w:val="D666CC246A4B43FEAA0D9D902A9E899D1"/>
    <w:rsid w:val="00B254DF"/>
    <w:pPr>
      <w:spacing w:after="0"/>
    </w:pPr>
    <w:rPr>
      <w:rFonts w:ascii="Arial" w:eastAsiaTheme="minorHAnsi" w:hAnsi="Arial"/>
      <w:lang w:eastAsia="en-US"/>
    </w:rPr>
  </w:style>
  <w:style w:type="paragraph" w:customStyle="1" w:styleId="20FB39B28CE9455699DA7AB3813534DB1">
    <w:name w:val="20FB39B28CE9455699DA7AB3813534DB1"/>
    <w:rsid w:val="00B254DF"/>
    <w:pPr>
      <w:spacing w:after="0"/>
    </w:pPr>
    <w:rPr>
      <w:rFonts w:ascii="Arial" w:eastAsiaTheme="minorHAnsi" w:hAnsi="Arial"/>
      <w:lang w:eastAsia="en-US"/>
    </w:rPr>
  </w:style>
  <w:style w:type="paragraph" w:customStyle="1" w:styleId="259920437DD44D5484E85F7A47A5026B1">
    <w:name w:val="259920437DD44D5484E85F7A47A5026B1"/>
    <w:rsid w:val="00B254DF"/>
    <w:pPr>
      <w:spacing w:after="0"/>
    </w:pPr>
    <w:rPr>
      <w:rFonts w:ascii="Arial" w:eastAsiaTheme="minorHAnsi" w:hAnsi="Arial"/>
      <w:lang w:eastAsia="en-US"/>
    </w:rPr>
  </w:style>
  <w:style w:type="paragraph" w:customStyle="1" w:styleId="82E3C40FA7174C638F11C66916F7B5394">
    <w:name w:val="82E3C40FA7174C638F11C66916F7B5394"/>
    <w:rsid w:val="00B254DF"/>
    <w:pPr>
      <w:spacing w:after="0"/>
    </w:pPr>
    <w:rPr>
      <w:rFonts w:ascii="Arial" w:eastAsiaTheme="minorHAnsi" w:hAnsi="Arial"/>
      <w:lang w:eastAsia="en-US"/>
    </w:rPr>
  </w:style>
  <w:style w:type="paragraph" w:customStyle="1" w:styleId="7E668078AF2145A89E9A4E2E1FF46B8129">
    <w:name w:val="7E668078AF2145A89E9A4E2E1FF46B8129"/>
    <w:rsid w:val="00B254DF"/>
    <w:pPr>
      <w:spacing w:after="0"/>
    </w:pPr>
    <w:rPr>
      <w:rFonts w:ascii="Arial" w:eastAsiaTheme="minorHAnsi" w:hAnsi="Arial"/>
      <w:lang w:eastAsia="en-US"/>
    </w:rPr>
  </w:style>
  <w:style w:type="paragraph" w:customStyle="1" w:styleId="3C196C917BA44B7DBFC650DC3E482DF427">
    <w:name w:val="3C196C917BA44B7DBFC650DC3E482DF427"/>
    <w:rsid w:val="00B254DF"/>
    <w:pPr>
      <w:spacing w:after="0"/>
    </w:pPr>
    <w:rPr>
      <w:rFonts w:ascii="Arial" w:eastAsiaTheme="minorHAnsi" w:hAnsi="Arial"/>
      <w:lang w:eastAsia="en-US"/>
    </w:rPr>
  </w:style>
  <w:style w:type="paragraph" w:customStyle="1" w:styleId="1B92AF00436945C4A948793EC664308D32">
    <w:name w:val="1B92AF00436945C4A948793EC664308D32"/>
    <w:rsid w:val="00B254DF"/>
    <w:pPr>
      <w:spacing w:after="0"/>
    </w:pPr>
    <w:rPr>
      <w:rFonts w:ascii="Arial" w:eastAsiaTheme="minorHAnsi" w:hAnsi="Arial"/>
      <w:lang w:eastAsia="en-US"/>
    </w:rPr>
  </w:style>
  <w:style w:type="paragraph" w:customStyle="1" w:styleId="96DDFF29574A4707BAB51B67B239A1E235">
    <w:name w:val="96DDFF29574A4707BAB51B67B239A1E235"/>
    <w:rsid w:val="00B254DF"/>
    <w:pPr>
      <w:spacing w:after="0"/>
    </w:pPr>
    <w:rPr>
      <w:rFonts w:ascii="Arial" w:eastAsiaTheme="minorHAnsi" w:hAnsi="Arial"/>
      <w:lang w:eastAsia="en-US"/>
    </w:rPr>
  </w:style>
  <w:style w:type="paragraph" w:customStyle="1" w:styleId="27E5E570E0E748E1986F1B9C121AEA1035">
    <w:name w:val="27E5E570E0E748E1986F1B9C121AEA1035"/>
    <w:rsid w:val="00B254DF"/>
    <w:pPr>
      <w:spacing w:after="0"/>
    </w:pPr>
    <w:rPr>
      <w:rFonts w:ascii="Arial" w:eastAsiaTheme="minorHAnsi" w:hAnsi="Arial"/>
      <w:lang w:eastAsia="en-US"/>
    </w:rPr>
  </w:style>
  <w:style w:type="paragraph" w:customStyle="1" w:styleId="41CDF58D967C40898AB56524887E67AE1">
    <w:name w:val="41CDF58D967C40898AB56524887E67AE1"/>
    <w:rsid w:val="00B254DF"/>
    <w:pPr>
      <w:spacing w:after="0"/>
    </w:pPr>
    <w:rPr>
      <w:rFonts w:ascii="Arial" w:eastAsiaTheme="minorHAnsi" w:hAnsi="Arial"/>
      <w:lang w:eastAsia="en-US"/>
    </w:rPr>
  </w:style>
  <w:style w:type="paragraph" w:customStyle="1" w:styleId="1C85376266314F19964D70076BF8D7EB1">
    <w:name w:val="1C85376266314F19964D70076BF8D7EB1"/>
    <w:rsid w:val="00B254DF"/>
    <w:pPr>
      <w:spacing w:after="0"/>
      <w:ind w:left="720"/>
      <w:contextualSpacing/>
    </w:pPr>
    <w:rPr>
      <w:rFonts w:ascii="Arial" w:eastAsiaTheme="minorHAnsi" w:hAnsi="Arial"/>
      <w:lang w:eastAsia="en-US"/>
    </w:rPr>
  </w:style>
  <w:style w:type="paragraph" w:customStyle="1" w:styleId="2208E5E7528743EBA4CC8A56F7E2FB81">
    <w:name w:val="2208E5E7528743EBA4CC8A56F7E2FB81"/>
    <w:rsid w:val="00B254DF"/>
    <w:pPr>
      <w:spacing w:after="0"/>
      <w:ind w:left="720"/>
      <w:contextualSpacing/>
    </w:pPr>
    <w:rPr>
      <w:rFonts w:ascii="Arial" w:eastAsiaTheme="minorHAnsi" w:hAnsi="Arial"/>
      <w:lang w:eastAsia="en-US"/>
    </w:rPr>
  </w:style>
  <w:style w:type="paragraph" w:customStyle="1" w:styleId="046763C6163D4D96939ABE584B70AAC26">
    <w:name w:val="046763C6163D4D96939ABE584B70AAC26"/>
    <w:rsid w:val="00B254DF"/>
    <w:pPr>
      <w:spacing w:after="0"/>
    </w:pPr>
    <w:rPr>
      <w:rFonts w:ascii="Arial" w:eastAsiaTheme="minorHAnsi" w:hAnsi="Arial"/>
      <w:lang w:eastAsia="en-US"/>
    </w:rPr>
  </w:style>
  <w:style w:type="paragraph" w:customStyle="1" w:styleId="474DEFA2840348D2ADD38CAC3FE5ED8D5">
    <w:name w:val="474DEFA2840348D2ADD38CAC3FE5ED8D5"/>
    <w:rsid w:val="00B254DF"/>
    <w:pPr>
      <w:spacing w:after="0"/>
      <w:ind w:left="720"/>
      <w:contextualSpacing/>
    </w:pPr>
    <w:rPr>
      <w:rFonts w:ascii="Arial" w:eastAsiaTheme="minorHAnsi" w:hAnsi="Arial"/>
      <w:lang w:eastAsia="en-US"/>
    </w:rPr>
  </w:style>
  <w:style w:type="paragraph" w:customStyle="1" w:styleId="9F22C74D502A46FBAF5D211A48FBE61C6">
    <w:name w:val="9F22C74D502A46FBAF5D211A48FBE61C6"/>
    <w:rsid w:val="00B254DF"/>
    <w:pPr>
      <w:spacing w:after="0"/>
    </w:pPr>
    <w:rPr>
      <w:rFonts w:ascii="Arial" w:eastAsiaTheme="minorHAnsi" w:hAnsi="Arial"/>
      <w:lang w:eastAsia="en-US"/>
    </w:rPr>
  </w:style>
  <w:style w:type="paragraph" w:customStyle="1" w:styleId="7C6AD7F7A1804110BA74313D44EA8B3D6">
    <w:name w:val="7C6AD7F7A1804110BA74313D44EA8B3D6"/>
    <w:rsid w:val="00B254DF"/>
    <w:pPr>
      <w:spacing w:after="0"/>
    </w:pPr>
    <w:rPr>
      <w:rFonts w:ascii="Arial" w:eastAsiaTheme="minorHAnsi" w:hAnsi="Arial"/>
      <w:lang w:eastAsia="en-US"/>
    </w:rPr>
  </w:style>
  <w:style w:type="paragraph" w:customStyle="1" w:styleId="6F9C976C825B4D0DBBE4CACBFC5B192F6">
    <w:name w:val="6F9C976C825B4D0DBBE4CACBFC5B192F6"/>
    <w:rsid w:val="00B254DF"/>
    <w:pPr>
      <w:spacing w:after="0"/>
    </w:pPr>
    <w:rPr>
      <w:rFonts w:ascii="Arial" w:eastAsiaTheme="minorHAnsi" w:hAnsi="Arial"/>
      <w:lang w:eastAsia="en-US"/>
    </w:rPr>
  </w:style>
  <w:style w:type="paragraph" w:customStyle="1" w:styleId="D666CC246A4B43FEAA0D9D902A9E899D2">
    <w:name w:val="D666CC246A4B43FEAA0D9D902A9E899D2"/>
    <w:rsid w:val="00B254DF"/>
    <w:pPr>
      <w:spacing w:after="0"/>
    </w:pPr>
    <w:rPr>
      <w:rFonts w:ascii="Arial" w:eastAsiaTheme="minorHAnsi" w:hAnsi="Arial"/>
      <w:lang w:eastAsia="en-US"/>
    </w:rPr>
  </w:style>
  <w:style w:type="paragraph" w:customStyle="1" w:styleId="20FB39B28CE9455699DA7AB3813534DB2">
    <w:name w:val="20FB39B28CE9455699DA7AB3813534DB2"/>
    <w:rsid w:val="00B254DF"/>
    <w:pPr>
      <w:spacing w:after="0"/>
    </w:pPr>
    <w:rPr>
      <w:rFonts w:ascii="Arial" w:eastAsiaTheme="minorHAnsi" w:hAnsi="Arial"/>
      <w:lang w:eastAsia="en-US"/>
    </w:rPr>
  </w:style>
  <w:style w:type="paragraph" w:customStyle="1" w:styleId="259920437DD44D5484E85F7A47A5026B2">
    <w:name w:val="259920437DD44D5484E85F7A47A5026B2"/>
    <w:rsid w:val="00B254DF"/>
    <w:pPr>
      <w:spacing w:after="0"/>
    </w:pPr>
    <w:rPr>
      <w:rFonts w:ascii="Arial" w:eastAsiaTheme="minorHAnsi" w:hAnsi="Arial"/>
      <w:lang w:eastAsia="en-US"/>
    </w:rPr>
  </w:style>
  <w:style w:type="paragraph" w:customStyle="1" w:styleId="25EAEBAE4177420696FC5B0674DFBE92">
    <w:name w:val="25EAEBAE4177420696FC5B0674DFBE92"/>
    <w:rsid w:val="00B254DF"/>
  </w:style>
  <w:style w:type="paragraph" w:customStyle="1" w:styleId="0005044F7F7F489A9DCE6D2C211D5D09">
    <w:name w:val="0005044F7F7F489A9DCE6D2C211D5D09"/>
    <w:rsid w:val="00B254DF"/>
  </w:style>
  <w:style w:type="paragraph" w:customStyle="1" w:styleId="502F01DE003941A8A0FD61507E8AD27D">
    <w:name w:val="502F01DE003941A8A0FD61507E8AD27D"/>
    <w:rsid w:val="00B254DF"/>
  </w:style>
  <w:style w:type="paragraph" w:customStyle="1" w:styleId="82E3C40FA7174C638F11C66916F7B5395">
    <w:name w:val="82E3C40FA7174C638F11C66916F7B5395"/>
    <w:rsid w:val="00B254DF"/>
    <w:pPr>
      <w:spacing w:after="0"/>
    </w:pPr>
    <w:rPr>
      <w:rFonts w:ascii="Arial" w:eastAsiaTheme="minorHAnsi" w:hAnsi="Arial"/>
      <w:lang w:eastAsia="en-US"/>
    </w:rPr>
  </w:style>
  <w:style w:type="paragraph" w:customStyle="1" w:styleId="7E668078AF2145A89E9A4E2E1FF46B8130">
    <w:name w:val="7E668078AF2145A89E9A4E2E1FF46B8130"/>
    <w:rsid w:val="00B254DF"/>
    <w:pPr>
      <w:spacing w:after="0"/>
    </w:pPr>
    <w:rPr>
      <w:rFonts w:ascii="Arial" w:eastAsiaTheme="minorHAnsi" w:hAnsi="Arial"/>
      <w:lang w:eastAsia="en-US"/>
    </w:rPr>
  </w:style>
  <w:style w:type="paragraph" w:customStyle="1" w:styleId="3C196C917BA44B7DBFC650DC3E482DF428">
    <w:name w:val="3C196C917BA44B7DBFC650DC3E482DF428"/>
    <w:rsid w:val="00B254DF"/>
    <w:pPr>
      <w:spacing w:after="0"/>
    </w:pPr>
    <w:rPr>
      <w:rFonts w:ascii="Arial" w:eastAsiaTheme="minorHAnsi" w:hAnsi="Arial"/>
      <w:lang w:eastAsia="en-US"/>
    </w:rPr>
  </w:style>
  <w:style w:type="paragraph" w:customStyle="1" w:styleId="1B92AF00436945C4A948793EC664308D33">
    <w:name w:val="1B92AF00436945C4A948793EC664308D33"/>
    <w:rsid w:val="00B254DF"/>
    <w:pPr>
      <w:spacing w:after="0"/>
    </w:pPr>
    <w:rPr>
      <w:rFonts w:ascii="Arial" w:eastAsiaTheme="minorHAnsi" w:hAnsi="Arial"/>
      <w:lang w:eastAsia="en-US"/>
    </w:rPr>
  </w:style>
  <w:style w:type="paragraph" w:customStyle="1" w:styleId="96DDFF29574A4707BAB51B67B239A1E236">
    <w:name w:val="96DDFF29574A4707BAB51B67B239A1E236"/>
    <w:rsid w:val="00B254DF"/>
    <w:pPr>
      <w:spacing w:after="0"/>
    </w:pPr>
    <w:rPr>
      <w:rFonts w:ascii="Arial" w:eastAsiaTheme="minorHAnsi" w:hAnsi="Arial"/>
      <w:lang w:eastAsia="en-US"/>
    </w:rPr>
  </w:style>
  <w:style w:type="paragraph" w:customStyle="1" w:styleId="27E5E570E0E748E1986F1B9C121AEA1036">
    <w:name w:val="27E5E570E0E748E1986F1B9C121AEA1036"/>
    <w:rsid w:val="00B254DF"/>
    <w:pPr>
      <w:spacing w:after="0"/>
    </w:pPr>
    <w:rPr>
      <w:rFonts w:ascii="Arial" w:eastAsiaTheme="minorHAnsi" w:hAnsi="Arial"/>
      <w:lang w:eastAsia="en-US"/>
    </w:rPr>
  </w:style>
  <w:style w:type="paragraph" w:customStyle="1" w:styleId="41CDF58D967C40898AB56524887E67AE2">
    <w:name w:val="41CDF58D967C40898AB56524887E67AE2"/>
    <w:rsid w:val="00B254DF"/>
    <w:pPr>
      <w:spacing w:after="0"/>
    </w:pPr>
    <w:rPr>
      <w:rFonts w:ascii="Arial" w:eastAsiaTheme="minorHAnsi" w:hAnsi="Arial"/>
      <w:lang w:eastAsia="en-US"/>
    </w:rPr>
  </w:style>
  <w:style w:type="paragraph" w:customStyle="1" w:styleId="0005044F7F7F489A9DCE6D2C211D5D091">
    <w:name w:val="0005044F7F7F489A9DCE6D2C211D5D091"/>
    <w:rsid w:val="00B254DF"/>
    <w:pPr>
      <w:spacing w:after="0"/>
      <w:ind w:left="720"/>
      <w:contextualSpacing/>
    </w:pPr>
    <w:rPr>
      <w:rFonts w:ascii="Arial" w:eastAsiaTheme="minorHAnsi" w:hAnsi="Arial"/>
      <w:lang w:eastAsia="en-US"/>
    </w:rPr>
  </w:style>
  <w:style w:type="paragraph" w:customStyle="1" w:styleId="25EAEBAE4177420696FC5B0674DFBE921">
    <w:name w:val="25EAEBAE4177420696FC5B0674DFBE921"/>
    <w:rsid w:val="00B254DF"/>
    <w:pPr>
      <w:spacing w:after="0"/>
      <w:ind w:left="720"/>
      <w:contextualSpacing/>
    </w:pPr>
    <w:rPr>
      <w:rFonts w:ascii="Arial" w:eastAsiaTheme="minorHAnsi" w:hAnsi="Arial"/>
      <w:lang w:eastAsia="en-US"/>
    </w:rPr>
  </w:style>
  <w:style w:type="paragraph" w:customStyle="1" w:styleId="046763C6163D4D96939ABE584B70AAC27">
    <w:name w:val="046763C6163D4D96939ABE584B70AAC27"/>
    <w:rsid w:val="00B254DF"/>
    <w:pPr>
      <w:spacing w:after="0"/>
    </w:pPr>
    <w:rPr>
      <w:rFonts w:ascii="Arial" w:eastAsiaTheme="minorHAnsi" w:hAnsi="Arial"/>
      <w:lang w:eastAsia="en-US"/>
    </w:rPr>
  </w:style>
  <w:style w:type="paragraph" w:customStyle="1" w:styleId="474DEFA2840348D2ADD38CAC3FE5ED8D6">
    <w:name w:val="474DEFA2840348D2ADD38CAC3FE5ED8D6"/>
    <w:rsid w:val="00B254DF"/>
    <w:pPr>
      <w:spacing w:after="0"/>
      <w:ind w:left="720"/>
      <w:contextualSpacing/>
    </w:pPr>
    <w:rPr>
      <w:rFonts w:ascii="Arial" w:eastAsiaTheme="minorHAnsi" w:hAnsi="Arial"/>
      <w:lang w:eastAsia="en-US"/>
    </w:rPr>
  </w:style>
  <w:style w:type="paragraph" w:customStyle="1" w:styleId="9F22C74D502A46FBAF5D211A48FBE61C7">
    <w:name w:val="9F22C74D502A46FBAF5D211A48FBE61C7"/>
    <w:rsid w:val="00B254DF"/>
    <w:pPr>
      <w:spacing w:after="0"/>
    </w:pPr>
    <w:rPr>
      <w:rFonts w:ascii="Arial" w:eastAsiaTheme="minorHAnsi" w:hAnsi="Arial"/>
      <w:lang w:eastAsia="en-US"/>
    </w:rPr>
  </w:style>
  <w:style w:type="paragraph" w:customStyle="1" w:styleId="7C6AD7F7A1804110BA74313D44EA8B3D7">
    <w:name w:val="7C6AD7F7A1804110BA74313D44EA8B3D7"/>
    <w:rsid w:val="00B254DF"/>
    <w:pPr>
      <w:spacing w:after="0"/>
    </w:pPr>
    <w:rPr>
      <w:rFonts w:ascii="Arial" w:eastAsiaTheme="minorHAnsi" w:hAnsi="Arial"/>
      <w:lang w:eastAsia="en-US"/>
    </w:rPr>
  </w:style>
  <w:style w:type="paragraph" w:customStyle="1" w:styleId="6F9C976C825B4D0DBBE4CACBFC5B192F7">
    <w:name w:val="6F9C976C825B4D0DBBE4CACBFC5B192F7"/>
    <w:rsid w:val="00B254DF"/>
    <w:pPr>
      <w:spacing w:after="0"/>
    </w:pPr>
    <w:rPr>
      <w:rFonts w:ascii="Arial" w:eastAsiaTheme="minorHAnsi" w:hAnsi="Arial"/>
      <w:lang w:eastAsia="en-US"/>
    </w:rPr>
  </w:style>
  <w:style w:type="paragraph" w:customStyle="1" w:styleId="D666CC246A4B43FEAA0D9D902A9E899D3">
    <w:name w:val="D666CC246A4B43FEAA0D9D902A9E899D3"/>
    <w:rsid w:val="00B254DF"/>
    <w:pPr>
      <w:spacing w:after="0"/>
    </w:pPr>
    <w:rPr>
      <w:rFonts w:ascii="Arial" w:eastAsiaTheme="minorHAnsi" w:hAnsi="Arial"/>
      <w:lang w:eastAsia="en-US"/>
    </w:rPr>
  </w:style>
  <w:style w:type="paragraph" w:customStyle="1" w:styleId="20FB39B28CE9455699DA7AB3813534DB3">
    <w:name w:val="20FB39B28CE9455699DA7AB3813534DB3"/>
    <w:rsid w:val="00B254DF"/>
    <w:pPr>
      <w:spacing w:after="0"/>
    </w:pPr>
    <w:rPr>
      <w:rFonts w:ascii="Arial" w:eastAsiaTheme="minorHAnsi" w:hAnsi="Arial"/>
      <w:lang w:eastAsia="en-US"/>
    </w:rPr>
  </w:style>
  <w:style w:type="paragraph" w:customStyle="1" w:styleId="259920437DD44D5484E85F7A47A5026B3">
    <w:name w:val="259920437DD44D5484E85F7A47A5026B3"/>
    <w:rsid w:val="00B254DF"/>
    <w:pPr>
      <w:spacing w:after="0"/>
    </w:pPr>
    <w:rPr>
      <w:rFonts w:ascii="Arial" w:eastAsiaTheme="minorHAnsi" w:hAnsi="Arial"/>
      <w:lang w:eastAsia="en-US"/>
    </w:rPr>
  </w:style>
  <w:style w:type="paragraph" w:customStyle="1" w:styleId="82E3C40FA7174C638F11C66916F7B5396">
    <w:name w:val="82E3C40FA7174C638F11C66916F7B5396"/>
    <w:rsid w:val="00B254DF"/>
    <w:pPr>
      <w:spacing w:after="0"/>
    </w:pPr>
    <w:rPr>
      <w:rFonts w:ascii="Arial" w:eastAsiaTheme="minorHAnsi" w:hAnsi="Arial"/>
      <w:lang w:eastAsia="en-US"/>
    </w:rPr>
  </w:style>
  <w:style w:type="paragraph" w:customStyle="1" w:styleId="7E668078AF2145A89E9A4E2E1FF46B8131">
    <w:name w:val="7E668078AF2145A89E9A4E2E1FF46B8131"/>
    <w:rsid w:val="00B254DF"/>
    <w:pPr>
      <w:spacing w:after="0"/>
    </w:pPr>
    <w:rPr>
      <w:rFonts w:ascii="Arial" w:eastAsiaTheme="minorHAnsi" w:hAnsi="Arial"/>
      <w:lang w:eastAsia="en-US"/>
    </w:rPr>
  </w:style>
  <w:style w:type="paragraph" w:customStyle="1" w:styleId="3C196C917BA44B7DBFC650DC3E482DF429">
    <w:name w:val="3C196C917BA44B7DBFC650DC3E482DF429"/>
    <w:rsid w:val="00B254DF"/>
    <w:pPr>
      <w:spacing w:after="0"/>
    </w:pPr>
    <w:rPr>
      <w:rFonts w:ascii="Arial" w:eastAsiaTheme="minorHAnsi" w:hAnsi="Arial"/>
      <w:lang w:eastAsia="en-US"/>
    </w:rPr>
  </w:style>
  <w:style w:type="paragraph" w:customStyle="1" w:styleId="1B92AF00436945C4A948793EC664308D34">
    <w:name w:val="1B92AF00436945C4A948793EC664308D34"/>
    <w:rsid w:val="00B254DF"/>
    <w:pPr>
      <w:spacing w:after="0"/>
    </w:pPr>
    <w:rPr>
      <w:rFonts w:ascii="Arial" w:eastAsiaTheme="minorHAnsi" w:hAnsi="Arial"/>
      <w:lang w:eastAsia="en-US"/>
    </w:rPr>
  </w:style>
  <w:style w:type="paragraph" w:customStyle="1" w:styleId="96DDFF29574A4707BAB51B67B239A1E237">
    <w:name w:val="96DDFF29574A4707BAB51B67B239A1E237"/>
    <w:rsid w:val="00B254DF"/>
    <w:pPr>
      <w:spacing w:after="0"/>
    </w:pPr>
    <w:rPr>
      <w:rFonts w:ascii="Arial" w:eastAsiaTheme="minorHAnsi" w:hAnsi="Arial"/>
      <w:lang w:eastAsia="en-US"/>
    </w:rPr>
  </w:style>
  <w:style w:type="paragraph" w:customStyle="1" w:styleId="27E5E570E0E748E1986F1B9C121AEA1037">
    <w:name w:val="27E5E570E0E748E1986F1B9C121AEA1037"/>
    <w:rsid w:val="00B254DF"/>
    <w:pPr>
      <w:spacing w:after="0"/>
    </w:pPr>
    <w:rPr>
      <w:rFonts w:ascii="Arial" w:eastAsiaTheme="minorHAnsi" w:hAnsi="Arial"/>
      <w:lang w:eastAsia="en-US"/>
    </w:rPr>
  </w:style>
  <w:style w:type="paragraph" w:customStyle="1" w:styleId="41CDF58D967C40898AB56524887E67AE3">
    <w:name w:val="41CDF58D967C40898AB56524887E67AE3"/>
    <w:rsid w:val="00B254DF"/>
    <w:pPr>
      <w:spacing w:after="0"/>
    </w:pPr>
    <w:rPr>
      <w:rFonts w:ascii="Arial" w:eastAsiaTheme="minorHAnsi" w:hAnsi="Arial"/>
      <w:lang w:eastAsia="en-US"/>
    </w:rPr>
  </w:style>
  <w:style w:type="paragraph" w:customStyle="1" w:styleId="0005044F7F7F489A9DCE6D2C211D5D092">
    <w:name w:val="0005044F7F7F489A9DCE6D2C211D5D092"/>
    <w:rsid w:val="00B254DF"/>
    <w:pPr>
      <w:spacing w:after="0"/>
      <w:ind w:left="720"/>
      <w:contextualSpacing/>
    </w:pPr>
    <w:rPr>
      <w:rFonts w:ascii="Arial" w:eastAsiaTheme="minorHAnsi" w:hAnsi="Arial"/>
      <w:lang w:eastAsia="en-US"/>
    </w:rPr>
  </w:style>
  <w:style w:type="paragraph" w:customStyle="1" w:styleId="25EAEBAE4177420696FC5B0674DFBE922">
    <w:name w:val="25EAEBAE4177420696FC5B0674DFBE922"/>
    <w:rsid w:val="00B254DF"/>
    <w:pPr>
      <w:spacing w:after="0"/>
      <w:ind w:left="720"/>
      <w:contextualSpacing/>
    </w:pPr>
    <w:rPr>
      <w:rFonts w:ascii="Arial" w:eastAsiaTheme="minorHAnsi" w:hAnsi="Arial"/>
      <w:lang w:eastAsia="en-US"/>
    </w:rPr>
  </w:style>
  <w:style w:type="paragraph" w:customStyle="1" w:styleId="396869C866FD4816898B2B4869D3B5AD">
    <w:name w:val="396869C866FD4816898B2B4869D3B5AD"/>
    <w:rsid w:val="00B254DF"/>
    <w:pPr>
      <w:spacing w:after="0"/>
    </w:pPr>
    <w:rPr>
      <w:rFonts w:ascii="Arial" w:eastAsiaTheme="minorHAnsi" w:hAnsi="Arial"/>
      <w:lang w:eastAsia="en-US"/>
    </w:rPr>
  </w:style>
  <w:style w:type="paragraph" w:customStyle="1" w:styleId="6F9C976C825B4D0DBBE4CACBFC5B192F8">
    <w:name w:val="6F9C976C825B4D0DBBE4CACBFC5B192F8"/>
    <w:rsid w:val="00B254DF"/>
    <w:pPr>
      <w:spacing w:after="0"/>
    </w:pPr>
    <w:rPr>
      <w:rFonts w:ascii="Arial" w:eastAsiaTheme="minorHAnsi" w:hAnsi="Arial"/>
      <w:lang w:eastAsia="en-US"/>
    </w:rPr>
  </w:style>
  <w:style w:type="paragraph" w:customStyle="1" w:styleId="D666CC246A4B43FEAA0D9D902A9E899D4">
    <w:name w:val="D666CC246A4B43FEAA0D9D902A9E899D4"/>
    <w:rsid w:val="00B254DF"/>
    <w:pPr>
      <w:spacing w:after="0"/>
    </w:pPr>
    <w:rPr>
      <w:rFonts w:ascii="Arial" w:eastAsiaTheme="minorHAnsi" w:hAnsi="Arial"/>
      <w:lang w:eastAsia="en-US"/>
    </w:rPr>
  </w:style>
  <w:style w:type="paragraph" w:customStyle="1" w:styleId="20FB39B28CE9455699DA7AB3813534DB4">
    <w:name w:val="20FB39B28CE9455699DA7AB3813534DB4"/>
    <w:rsid w:val="00B254DF"/>
    <w:pPr>
      <w:spacing w:after="0"/>
    </w:pPr>
    <w:rPr>
      <w:rFonts w:ascii="Arial" w:eastAsiaTheme="minorHAnsi" w:hAnsi="Arial"/>
      <w:lang w:eastAsia="en-US"/>
    </w:rPr>
  </w:style>
  <w:style w:type="paragraph" w:customStyle="1" w:styleId="259920437DD44D5484E85F7A47A5026B4">
    <w:name w:val="259920437DD44D5484E85F7A47A5026B4"/>
    <w:rsid w:val="00B254DF"/>
    <w:pPr>
      <w:spacing w:after="0"/>
    </w:pPr>
    <w:rPr>
      <w:rFonts w:ascii="Arial" w:eastAsiaTheme="minorHAnsi" w:hAnsi="Arial"/>
      <w:lang w:eastAsia="en-US"/>
    </w:rPr>
  </w:style>
  <w:style w:type="paragraph" w:customStyle="1" w:styleId="4A9D7A063A0241C785D913FC873A9975">
    <w:name w:val="4A9D7A063A0241C785D913FC873A9975"/>
    <w:rsid w:val="00B254DF"/>
  </w:style>
  <w:style w:type="paragraph" w:customStyle="1" w:styleId="1AC82BBA7FA34774BA22F315B5339006">
    <w:name w:val="1AC82BBA7FA34774BA22F315B5339006"/>
    <w:rsid w:val="00B254DF"/>
  </w:style>
  <w:style w:type="paragraph" w:customStyle="1" w:styleId="9D9CF6A7AC444C0CB96B11C0A3B5229E">
    <w:name w:val="9D9CF6A7AC444C0CB96B11C0A3B5229E"/>
    <w:rsid w:val="00B254DF"/>
  </w:style>
  <w:style w:type="paragraph" w:customStyle="1" w:styleId="4C8A2BD900854BCD840ED0C31CA4CB68">
    <w:name w:val="4C8A2BD900854BCD840ED0C31CA4CB68"/>
    <w:rsid w:val="00B254DF"/>
  </w:style>
  <w:style w:type="paragraph" w:customStyle="1" w:styleId="852BCE05F13648119097FDB36D1D9BEF">
    <w:name w:val="852BCE05F13648119097FDB36D1D9BEF"/>
    <w:rsid w:val="00B254DF"/>
  </w:style>
  <w:style w:type="paragraph" w:customStyle="1" w:styleId="82E3C40FA7174C638F11C66916F7B5397">
    <w:name w:val="82E3C40FA7174C638F11C66916F7B5397"/>
    <w:rsid w:val="00B254DF"/>
    <w:pPr>
      <w:spacing w:after="0"/>
    </w:pPr>
    <w:rPr>
      <w:rFonts w:ascii="Arial" w:eastAsiaTheme="minorHAnsi" w:hAnsi="Arial"/>
      <w:lang w:eastAsia="en-US"/>
    </w:rPr>
  </w:style>
  <w:style w:type="paragraph" w:customStyle="1" w:styleId="7E668078AF2145A89E9A4E2E1FF46B8132">
    <w:name w:val="7E668078AF2145A89E9A4E2E1FF46B8132"/>
    <w:rsid w:val="00B254DF"/>
    <w:pPr>
      <w:spacing w:after="0"/>
    </w:pPr>
    <w:rPr>
      <w:rFonts w:ascii="Arial" w:eastAsiaTheme="minorHAnsi" w:hAnsi="Arial"/>
      <w:lang w:eastAsia="en-US"/>
    </w:rPr>
  </w:style>
  <w:style w:type="paragraph" w:customStyle="1" w:styleId="3C196C917BA44B7DBFC650DC3E482DF430">
    <w:name w:val="3C196C917BA44B7DBFC650DC3E482DF430"/>
    <w:rsid w:val="00B254DF"/>
    <w:pPr>
      <w:spacing w:after="0"/>
    </w:pPr>
    <w:rPr>
      <w:rFonts w:ascii="Arial" w:eastAsiaTheme="minorHAnsi" w:hAnsi="Arial"/>
      <w:lang w:eastAsia="en-US"/>
    </w:rPr>
  </w:style>
  <w:style w:type="paragraph" w:customStyle="1" w:styleId="1B92AF00436945C4A948793EC664308D35">
    <w:name w:val="1B92AF00436945C4A948793EC664308D35"/>
    <w:rsid w:val="00B254DF"/>
    <w:pPr>
      <w:spacing w:after="0"/>
    </w:pPr>
    <w:rPr>
      <w:rFonts w:ascii="Arial" w:eastAsiaTheme="minorHAnsi" w:hAnsi="Arial"/>
      <w:lang w:eastAsia="en-US"/>
    </w:rPr>
  </w:style>
  <w:style w:type="paragraph" w:customStyle="1" w:styleId="96DDFF29574A4707BAB51B67B239A1E238">
    <w:name w:val="96DDFF29574A4707BAB51B67B239A1E238"/>
    <w:rsid w:val="00B254DF"/>
    <w:pPr>
      <w:spacing w:after="0"/>
    </w:pPr>
    <w:rPr>
      <w:rFonts w:ascii="Arial" w:eastAsiaTheme="minorHAnsi" w:hAnsi="Arial"/>
      <w:lang w:eastAsia="en-US"/>
    </w:rPr>
  </w:style>
  <w:style w:type="paragraph" w:customStyle="1" w:styleId="27E5E570E0E748E1986F1B9C121AEA1038">
    <w:name w:val="27E5E570E0E748E1986F1B9C121AEA1038"/>
    <w:rsid w:val="00B254DF"/>
    <w:pPr>
      <w:spacing w:after="0"/>
    </w:pPr>
    <w:rPr>
      <w:rFonts w:ascii="Arial" w:eastAsiaTheme="minorHAnsi" w:hAnsi="Arial"/>
      <w:lang w:eastAsia="en-US"/>
    </w:rPr>
  </w:style>
  <w:style w:type="paragraph" w:customStyle="1" w:styleId="41CDF58D967C40898AB56524887E67AE4">
    <w:name w:val="41CDF58D967C40898AB56524887E67AE4"/>
    <w:rsid w:val="00B254DF"/>
    <w:pPr>
      <w:spacing w:after="0"/>
    </w:pPr>
    <w:rPr>
      <w:rFonts w:ascii="Arial" w:eastAsiaTheme="minorHAnsi" w:hAnsi="Arial"/>
      <w:lang w:eastAsia="en-US"/>
    </w:rPr>
  </w:style>
  <w:style w:type="paragraph" w:customStyle="1" w:styleId="0005044F7F7F489A9DCE6D2C211D5D093">
    <w:name w:val="0005044F7F7F489A9DCE6D2C211D5D093"/>
    <w:rsid w:val="00B254DF"/>
    <w:pPr>
      <w:spacing w:after="0"/>
      <w:ind w:left="720"/>
      <w:contextualSpacing/>
    </w:pPr>
    <w:rPr>
      <w:rFonts w:ascii="Arial" w:eastAsiaTheme="minorHAnsi" w:hAnsi="Arial"/>
      <w:lang w:eastAsia="en-US"/>
    </w:rPr>
  </w:style>
  <w:style w:type="paragraph" w:customStyle="1" w:styleId="25EAEBAE4177420696FC5B0674DFBE923">
    <w:name w:val="25EAEBAE4177420696FC5B0674DFBE923"/>
    <w:rsid w:val="00B254DF"/>
    <w:pPr>
      <w:spacing w:after="0"/>
      <w:ind w:left="720"/>
      <w:contextualSpacing/>
    </w:pPr>
    <w:rPr>
      <w:rFonts w:ascii="Arial" w:eastAsiaTheme="minorHAnsi" w:hAnsi="Arial"/>
      <w:lang w:eastAsia="en-US"/>
    </w:rPr>
  </w:style>
  <w:style w:type="paragraph" w:customStyle="1" w:styleId="396869C866FD4816898B2B4869D3B5AD1">
    <w:name w:val="396869C866FD4816898B2B4869D3B5AD1"/>
    <w:rsid w:val="00B254DF"/>
    <w:pPr>
      <w:spacing w:after="0"/>
    </w:pPr>
    <w:rPr>
      <w:rFonts w:ascii="Arial" w:eastAsiaTheme="minorHAnsi" w:hAnsi="Arial"/>
      <w:lang w:eastAsia="en-US"/>
    </w:rPr>
  </w:style>
  <w:style w:type="paragraph" w:customStyle="1" w:styleId="852BCE05F13648119097FDB36D1D9BEF1">
    <w:name w:val="852BCE05F13648119097FDB36D1D9BEF1"/>
    <w:rsid w:val="00B254DF"/>
    <w:pPr>
      <w:spacing w:after="0"/>
      <w:ind w:left="720"/>
      <w:contextualSpacing/>
    </w:pPr>
    <w:rPr>
      <w:rFonts w:ascii="Arial" w:eastAsiaTheme="minorHAnsi" w:hAnsi="Arial"/>
      <w:lang w:eastAsia="en-US"/>
    </w:rPr>
  </w:style>
  <w:style w:type="paragraph" w:customStyle="1" w:styleId="D666CC246A4B43FEAA0D9D902A9E899D5">
    <w:name w:val="D666CC246A4B43FEAA0D9D902A9E899D5"/>
    <w:rsid w:val="00B254DF"/>
    <w:pPr>
      <w:spacing w:after="0"/>
    </w:pPr>
    <w:rPr>
      <w:rFonts w:ascii="Arial" w:eastAsiaTheme="minorHAnsi" w:hAnsi="Arial"/>
      <w:lang w:eastAsia="en-US"/>
    </w:rPr>
  </w:style>
  <w:style w:type="paragraph" w:customStyle="1" w:styleId="20FB39B28CE9455699DA7AB3813534DB5">
    <w:name w:val="20FB39B28CE9455699DA7AB3813534DB5"/>
    <w:rsid w:val="00B254DF"/>
    <w:pPr>
      <w:spacing w:after="0"/>
    </w:pPr>
    <w:rPr>
      <w:rFonts w:ascii="Arial" w:eastAsiaTheme="minorHAnsi" w:hAnsi="Arial"/>
      <w:lang w:eastAsia="en-US"/>
    </w:rPr>
  </w:style>
  <w:style w:type="paragraph" w:customStyle="1" w:styleId="259920437DD44D5484E85F7A47A5026B5">
    <w:name w:val="259920437DD44D5484E85F7A47A5026B5"/>
    <w:rsid w:val="00B254DF"/>
    <w:pPr>
      <w:spacing w:after="0"/>
    </w:pPr>
    <w:rPr>
      <w:rFonts w:ascii="Arial" w:eastAsiaTheme="minorHAnsi" w:hAnsi="Arial"/>
      <w:lang w:eastAsia="en-US"/>
    </w:rPr>
  </w:style>
  <w:style w:type="paragraph" w:customStyle="1" w:styleId="58B31775296B4E56ACB51F0AE8E83C43">
    <w:name w:val="58B31775296B4E56ACB51F0AE8E83C43"/>
    <w:rsid w:val="00B254DF"/>
  </w:style>
  <w:style w:type="paragraph" w:customStyle="1" w:styleId="82E3C40FA7174C638F11C66916F7B5398">
    <w:name w:val="82E3C40FA7174C638F11C66916F7B5398"/>
    <w:rsid w:val="00B254DF"/>
    <w:pPr>
      <w:spacing w:after="0"/>
    </w:pPr>
    <w:rPr>
      <w:rFonts w:ascii="Arial" w:eastAsiaTheme="minorHAnsi" w:hAnsi="Arial"/>
      <w:lang w:eastAsia="en-US"/>
    </w:rPr>
  </w:style>
  <w:style w:type="paragraph" w:customStyle="1" w:styleId="7E668078AF2145A89E9A4E2E1FF46B8133">
    <w:name w:val="7E668078AF2145A89E9A4E2E1FF46B8133"/>
    <w:rsid w:val="00B254DF"/>
    <w:pPr>
      <w:spacing w:after="0"/>
    </w:pPr>
    <w:rPr>
      <w:rFonts w:ascii="Arial" w:eastAsiaTheme="minorHAnsi" w:hAnsi="Arial"/>
      <w:lang w:eastAsia="en-US"/>
    </w:rPr>
  </w:style>
  <w:style w:type="paragraph" w:customStyle="1" w:styleId="3C196C917BA44B7DBFC650DC3E482DF431">
    <w:name w:val="3C196C917BA44B7DBFC650DC3E482DF431"/>
    <w:rsid w:val="00B254DF"/>
    <w:pPr>
      <w:spacing w:after="0"/>
    </w:pPr>
    <w:rPr>
      <w:rFonts w:ascii="Arial" w:eastAsiaTheme="minorHAnsi" w:hAnsi="Arial"/>
      <w:lang w:eastAsia="en-US"/>
    </w:rPr>
  </w:style>
  <w:style w:type="paragraph" w:customStyle="1" w:styleId="1B92AF00436945C4A948793EC664308D36">
    <w:name w:val="1B92AF00436945C4A948793EC664308D36"/>
    <w:rsid w:val="00B254DF"/>
    <w:pPr>
      <w:spacing w:after="0"/>
    </w:pPr>
    <w:rPr>
      <w:rFonts w:ascii="Arial" w:eastAsiaTheme="minorHAnsi" w:hAnsi="Arial"/>
      <w:lang w:eastAsia="en-US"/>
    </w:rPr>
  </w:style>
  <w:style w:type="paragraph" w:customStyle="1" w:styleId="96DDFF29574A4707BAB51B67B239A1E239">
    <w:name w:val="96DDFF29574A4707BAB51B67B239A1E239"/>
    <w:rsid w:val="00B254DF"/>
    <w:pPr>
      <w:spacing w:after="0"/>
    </w:pPr>
    <w:rPr>
      <w:rFonts w:ascii="Arial" w:eastAsiaTheme="minorHAnsi" w:hAnsi="Arial"/>
      <w:lang w:eastAsia="en-US"/>
    </w:rPr>
  </w:style>
  <w:style w:type="paragraph" w:customStyle="1" w:styleId="27E5E570E0E748E1986F1B9C121AEA1039">
    <w:name w:val="27E5E570E0E748E1986F1B9C121AEA1039"/>
    <w:rsid w:val="00B254DF"/>
    <w:pPr>
      <w:spacing w:after="0"/>
    </w:pPr>
    <w:rPr>
      <w:rFonts w:ascii="Arial" w:eastAsiaTheme="minorHAnsi" w:hAnsi="Arial"/>
      <w:lang w:eastAsia="en-US"/>
    </w:rPr>
  </w:style>
  <w:style w:type="paragraph" w:customStyle="1" w:styleId="41CDF58D967C40898AB56524887E67AE5">
    <w:name w:val="41CDF58D967C40898AB56524887E67AE5"/>
    <w:rsid w:val="00B254DF"/>
    <w:pPr>
      <w:spacing w:after="0"/>
    </w:pPr>
    <w:rPr>
      <w:rFonts w:ascii="Arial" w:eastAsiaTheme="minorHAnsi" w:hAnsi="Arial"/>
      <w:lang w:eastAsia="en-US"/>
    </w:rPr>
  </w:style>
  <w:style w:type="paragraph" w:customStyle="1" w:styleId="0005044F7F7F489A9DCE6D2C211D5D094">
    <w:name w:val="0005044F7F7F489A9DCE6D2C211D5D094"/>
    <w:rsid w:val="00B254DF"/>
    <w:pPr>
      <w:spacing w:after="0"/>
      <w:ind w:left="720"/>
      <w:contextualSpacing/>
    </w:pPr>
    <w:rPr>
      <w:rFonts w:ascii="Arial" w:eastAsiaTheme="minorHAnsi" w:hAnsi="Arial"/>
      <w:lang w:eastAsia="en-US"/>
    </w:rPr>
  </w:style>
  <w:style w:type="paragraph" w:customStyle="1" w:styleId="25EAEBAE4177420696FC5B0674DFBE924">
    <w:name w:val="25EAEBAE4177420696FC5B0674DFBE924"/>
    <w:rsid w:val="00B254DF"/>
    <w:pPr>
      <w:spacing w:after="0"/>
      <w:ind w:left="720"/>
      <w:contextualSpacing/>
    </w:pPr>
    <w:rPr>
      <w:rFonts w:ascii="Arial" w:eastAsiaTheme="minorHAnsi" w:hAnsi="Arial"/>
      <w:lang w:eastAsia="en-US"/>
    </w:rPr>
  </w:style>
  <w:style w:type="paragraph" w:customStyle="1" w:styleId="396869C866FD4816898B2B4869D3B5AD2">
    <w:name w:val="396869C866FD4816898B2B4869D3B5AD2"/>
    <w:rsid w:val="00B254DF"/>
    <w:pPr>
      <w:spacing w:after="0"/>
    </w:pPr>
    <w:rPr>
      <w:rFonts w:ascii="Arial" w:eastAsiaTheme="minorHAnsi" w:hAnsi="Arial"/>
      <w:lang w:eastAsia="en-US"/>
    </w:rPr>
  </w:style>
  <w:style w:type="paragraph" w:customStyle="1" w:styleId="D666CC246A4B43FEAA0D9D902A9E899D6">
    <w:name w:val="D666CC246A4B43FEAA0D9D902A9E899D6"/>
    <w:rsid w:val="00B254DF"/>
    <w:pPr>
      <w:spacing w:after="0"/>
    </w:pPr>
    <w:rPr>
      <w:rFonts w:ascii="Arial" w:eastAsiaTheme="minorHAnsi" w:hAnsi="Arial"/>
      <w:lang w:eastAsia="en-US"/>
    </w:rPr>
  </w:style>
  <w:style w:type="paragraph" w:customStyle="1" w:styleId="20FB39B28CE9455699DA7AB3813534DB6">
    <w:name w:val="20FB39B28CE9455699DA7AB3813534DB6"/>
    <w:rsid w:val="00B254DF"/>
    <w:pPr>
      <w:spacing w:after="0"/>
    </w:pPr>
    <w:rPr>
      <w:rFonts w:ascii="Arial" w:eastAsiaTheme="minorHAnsi" w:hAnsi="Arial"/>
      <w:lang w:eastAsia="en-US"/>
    </w:rPr>
  </w:style>
  <w:style w:type="paragraph" w:customStyle="1" w:styleId="259920437DD44D5484E85F7A47A5026B6">
    <w:name w:val="259920437DD44D5484E85F7A47A5026B6"/>
    <w:rsid w:val="00B254DF"/>
    <w:pPr>
      <w:spacing w:after="0"/>
    </w:pPr>
    <w:rPr>
      <w:rFonts w:ascii="Arial" w:eastAsiaTheme="minorHAnsi" w:hAnsi="Arial"/>
      <w:lang w:eastAsia="en-US"/>
    </w:rPr>
  </w:style>
  <w:style w:type="paragraph" w:customStyle="1" w:styleId="82E3C40FA7174C638F11C66916F7B5399">
    <w:name w:val="82E3C40FA7174C638F11C66916F7B5399"/>
    <w:rsid w:val="00B254DF"/>
    <w:pPr>
      <w:spacing w:after="0"/>
    </w:pPr>
    <w:rPr>
      <w:rFonts w:ascii="Arial" w:eastAsiaTheme="minorHAnsi" w:hAnsi="Arial"/>
      <w:lang w:eastAsia="en-US"/>
    </w:rPr>
  </w:style>
  <w:style w:type="paragraph" w:customStyle="1" w:styleId="7E668078AF2145A89E9A4E2E1FF46B8134">
    <w:name w:val="7E668078AF2145A89E9A4E2E1FF46B8134"/>
    <w:rsid w:val="00B254DF"/>
    <w:pPr>
      <w:spacing w:after="0"/>
    </w:pPr>
    <w:rPr>
      <w:rFonts w:ascii="Arial" w:eastAsiaTheme="minorHAnsi" w:hAnsi="Arial"/>
      <w:lang w:eastAsia="en-US"/>
    </w:rPr>
  </w:style>
  <w:style w:type="paragraph" w:customStyle="1" w:styleId="3C196C917BA44B7DBFC650DC3E482DF432">
    <w:name w:val="3C196C917BA44B7DBFC650DC3E482DF432"/>
    <w:rsid w:val="00B254DF"/>
    <w:pPr>
      <w:spacing w:after="0"/>
    </w:pPr>
    <w:rPr>
      <w:rFonts w:ascii="Arial" w:eastAsiaTheme="minorHAnsi" w:hAnsi="Arial"/>
      <w:lang w:eastAsia="en-US"/>
    </w:rPr>
  </w:style>
  <w:style w:type="paragraph" w:customStyle="1" w:styleId="1B92AF00436945C4A948793EC664308D37">
    <w:name w:val="1B92AF00436945C4A948793EC664308D37"/>
    <w:rsid w:val="00B254DF"/>
    <w:pPr>
      <w:spacing w:after="0"/>
    </w:pPr>
    <w:rPr>
      <w:rFonts w:ascii="Arial" w:eastAsiaTheme="minorHAnsi" w:hAnsi="Arial"/>
      <w:lang w:eastAsia="en-US"/>
    </w:rPr>
  </w:style>
  <w:style w:type="paragraph" w:customStyle="1" w:styleId="96DDFF29574A4707BAB51B67B239A1E240">
    <w:name w:val="96DDFF29574A4707BAB51B67B239A1E240"/>
    <w:rsid w:val="00B254DF"/>
    <w:pPr>
      <w:spacing w:after="0"/>
    </w:pPr>
    <w:rPr>
      <w:rFonts w:ascii="Arial" w:eastAsiaTheme="minorHAnsi" w:hAnsi="Arial"/>
      <w:lang w:eastAsia="en-US"/>
    </w:rPr>
  </w:style>
  <w:style w:type="paragraph" w:customStyle="1" w:styleId="27E5E570E0E748E1986F1B9C121AEA1040">
    <w:name w:val="27E5E570E0E748E1986F1B9C121AEA1040"/>
    <w:rsid w:val="00B254DF"/>
    <w:pPr>
      <w:spacing w:after="0"/>
    </w:pPr>
    <w:rPr>
      <w:rFonts w:ascii="Arial" w:eastAsiaTheme="minorHAnsi" w:hAnsi="Arial"/>
      <w:lang w:eastAsia="en-US"/>
    </w:rPr>
  </w:style>
  <w:style w:type="paragraph" w:customStyle="1" w:styleId="0005044F7F7F489A9DCE6D2C211D5D095">
    <w:name w:val="0005044F7F7F489A9DCE6D2C211D5D095"/>
    <w:rsid w:val="00B254DF"/>
    <w:pPr>
      <w:spacing w:after="0"/>
      <w:ind w:left="720"/>
      <w:contextualSpacing/>
    </w:pPr>
    <w:rPr>
      <w:rFonts w:ascii="Arial" w:eastAsiaTheme="minorHAnsi" w:hAnsi="Arial"/>
      <w:lang w:eastAsia="en-US"/>
    </w:rPr>
  </w:style>
  <w:style w:type="paragraph" w:customStyle="1" w:styleId="25EAEBAE4177420696FC5B0674DFBE925">
    <w:name w:val="25EAEBAE4177420696FC5B0674DFBE925"/>
    <w:rsid w:val="00B254DF"/>
    <w:pPr>
      <w:spacing w:after="0"/>
      <w:ind w:left="720"/>
      <w:contextualSpacing/>
    </w:pPr>
    <w:rPr>
      <w:rFonts w:ascii="Arial" w:eastAsiaTheme="minorHAnsi" w:hAnsi="Arial"/>
      <w:lang w:eastAsia="en-US"/>
    </w:rPr>
  </w:style>
  <w:style w:type="paragraph" w:customStyle="1" w:styleId="396869C866FD4816898B2B4869D3B5AD3">
    <w:name w:val="396869C866FD4816898B2B4869D3B5AD3"/>
    <w:rsid w:val="00B254DF"/>
    <w:pPr>
      <w:spacing w:after="0"/>
    </w:pPr>
    <w:rPr>
      <w:rFonts w:ascii="Arial" w:eastAsiaTheme="minorHAnsi" w:hAnsi="Arial"/>
      <w:lang w:eastAsia="en-US"/>
    </w:rPr>
  </w:style>
  <w:style w:type="paragraph" w:customStyle="1" w:styleId="D666CC246A4B43FEAA0D9D902A9E899D7">
    <w:name w:val="D666CC246A4B43FEAA0D9D902A9E899D7"/>
    <w:rsid w:val="00B254DF"/>
    <w:pPr>
      <w:spacing w:after="0"/>
    </w:pPr>
    <w:rPr>
      <w:rFonts w:ascii="Arial" w:eastAsiaTheme="minorHAnsi" w:hAnsi="Arial"/>
      <w:lang w:eastAsia="en-US"/>
    </w:rPr>
  </w:style>
  <w:style w:type="paragraph" w:customStyle="1" w:styleId="20FB39B28CE9455699DA7AB3813534DB7">
    <w:name w:val="20FB39B28CE9455699DA7AB3813534DB7"/>
    <w:rsid w:val="00B254DF"/>
    <w:pPr>
      <w:spacing w:after="0"/>
    </w:pPr>
    <w:rPr>
      <w:rFonts w:ascii="Arial" w:eastAsiaTheme="minorHAnsi" w:hAnsi="Arial"/>
      <w:lang w:eastAsia="en-US"/>
    </w:rPr>
  </w:style>
  <w:style w:type="paragraph" w:customStyle="1" w:styleId="259920437DD44D5484E85F7A47A5026B7">
    <w:name w:val="259920437DD44D5484E85F7A47A5026B7"/>
    <w:rsid w:val="00B254DF"/>
    <w:pPr>
      <w:spacing w:after="0"/>
    </w:pPr>
    <w:rPr>
      <w:rFonts w:ascii="Arial" w:eastAsiaTheme="minorHAnsi" w:hAnsi="Arial"/>
      <w:lang w:eastAsia="en-US"/>
    </w:rPr>
  </w:style>
  <w:style w:type="paragraph" w:customStyle="1" w:styleId="82E3C40FA7174C638F11C66916F7B53910">
    <w:name w:val="82E3C40FA7174C638F11C66916F7B53910"/>
    <w:rsid w:val="00B254DF"/>
    <w:pPr>
      <w:spacing w:after="0"/>
    </w:pPr>
    <w:rPr>
      <w:rFonts w:ascii="Arial" w:eastAsiaTheme="minorHAnsi" w:hAnsi="Arial"/>
      <w:lang w:eastAsia="en-US"/>
    </w:rPr>
  </w:style>
  <w:style w:type="paragraph" w:customStyle="1" w:styleId="7E668078AF2145A89E9A4E2E1FF46B8135">
    <w:name w:val="7E668078AF2145A89E9A4E2E1FF46B8135"/>
    <w:rsid w:val="00B254DF"/>
    <w:pPr>
      <w:spacing w:after="0"/>
    </w:pPr>
    <w:rPr>
      <w:rFonts w:ascii="Arial" w:eastAsiaTheme="minorHAnsi" w:hAnsi="Arial"/>
      <w:lang w:eastAsia="en-US"/>
    </w:rPr>
  </w:style>
  <w:style w:type="paragraph" w:customStyle="1" w:styleId="3C196C917BA44B7DBFC650DC3E482DF433">
    <w:name w:val="3C196C917BA44B7DBFC650DC3E482DF433"/>
    <w:rsid w:val="00B254DF"/>
    <w:pPr>
      <w:spacing w:after="0"/>
    </w:pPr>
    <w:rPr>
      <w:rFonts w:ascii="Arial" w:eastAsiaTheme="minorHAnsi" w:hAnsi="Arial"/>
      <w:lang w:eastAsia="en-US"/>
    </w:rPr>
  </w:style>
  <w:style w:type="paragraph" w:customStyle="1" w:styleId="1B92AF00436945C4A948793EC664308D38">
    <w:name w:val="1B92AF00436945C4A948793EC664308D38"/>
    <w:rsid w:val="00B254DF"/>
    <w:pPr>
      <w:spacing w:after="0"/>
    </w:pPr>
    <w:rPr>
      <w:rFonts w:ascii="Arial" w:eastAsiaTheme="minorHAnsi" w:hAnsi="Arial"/>
      <w:lang w:eastAsia="en-US"/>
    </w:rPr>
  </w:style>
  <w:style w:type="paragraph" w:customStyle="1" w:styleId="96DDFF29574A4707BAB51B67B239A1E241">
    <w:name w:val="96DDFF29574A4707BAB51B67B239A1E241"/>
    <w:rsid w:val="00B254DF"/>
    <w:pPr>
      <w:spacing w:after="0"/>
    </w:pPr>
    <w:rPr>
      <w:rFonts w:ascii="Arial" w:eastAsiaTheme="minorHAnsi" w:hAnsi="Arial"/>
      <w:lang w:eastAsia="en-US"/>
    </w:rPr>
  </w:style>
  <w:style w:type="paragraph" w:customStyle="1" w:styleId="27E5E570E0E748E1986F1B9C121AEA1041">
    <w:name w:val="27E5E570E0E748E1986F1B9C121AEA1041"/>
    <w:rsid w:val="00B254DF"/>
    <w:pPr>
      <w:spacing w:after="0"/>
    </w:pPr>
    <w:rPr>
      <w:rFonts w:ascii="Arial" w:eastAsiaTheme="minorHAnsi" w:hAnsi="Arial"/>
      <w:lang w:eastAsia="en-US"/>
    </w:rPr>
  </w:style>
  <w:style w:type="paragraph" w:customStyle="1" w:styleId="89E87387FE234D3AA23BAC47DA263E8A">
    <w:name w:val="89E87387FE234D3AA23BAC47DA263E8A"/>
    <w:rsid w:val="00B254DF"/>
    <w:pPr>
      <w:spacing w:after="0"/>
    </w:pPr>
    <w:rPr>
      <w:rFonts w:ascii="Arial" w:eastAsiaTheme="minorHAnsi" w:hAnsi="Arial"/>
      <w:lang w:eastAsia="en-US"/>
    </w:rPr>
  </w:style>
  <w:style w:type="paragraph" w:customStyle="1" w:styleId="0005044F7F7F489A9DCE6D2C211D5D096">
    <w:name w:val="0005044F7F7F489A9DCE6D2C211D5D096"/>
    <w:rsid w:val="00B254DF"/>
    <w:pPr>
      <w:spacing w:after="0"/>
      <w:ind w:left="720"/>
      <w:contextualSpacing/>
    </w:pPr>
    <w:rPr>
      <w:rFonts w:ascii="Arial" w:eastAsiaTheme="minorHAnsi" w:hAnsi="Arial"/>
      <w:lang w:eastAsia="en-US"/>
    </w:rPr>
  </w:style>
  <w:style w:type="paragraph" w:customStyle="1" w:styleId="25EAEBAE4177420696FC5B0674DFBE926">
    <w:name w:val="25EAEBAE4177420696FC5B0674DFBE926"/>
    <w:rsid w:val="00B254DF"/>
    <w:pPr>
      <w:spacing w:after="0"/>
      <w:ind w:left="720"/>
      <w:contextualSpacing/>
    </w:pPr>
    <w:rPr>
      <w:rFonts w:ascii="Arial" w:eastAsiaTheme="minorHAnsi" w:hAnsi="Arial"/>
      <w:lang w:eastAsia="en-US"/>
    </w:rPr>
  </w:style>
  <w:style w:type="paragraph" w:customStyle="1" w:styleId="396869C866FD4816898B2B4869D3B5AD4">
    <w:name w:val="396869C866FD4816898B2B4869D3B5AD4"/>
    <w:rsid w:val="00B254DF"/>
    <w:pPr>
      <w:spacing w:after="0"/>
    </w:pPr>
    <w:rPr>
      <w:rFonts w:ascii="Arial" w:eastAsiaTheme="minorHAnsi" w:hAnsi="Arial"/>
      <w:lang w:eastAsia="en-US"/>
    </w:rPr>
  </w:style>
  <w:style w:type="paragraph" w:customStyle="1" w:styleId="D666CC246A4B43FEAA0D9D902A9E899D8">
    <w:name w:val="D666CC246A4B43FEAA0D9D902A9E899D8"/>
    <w:rsid w:val="00B254DF"/>
    <w:pPr>
      <w:spacing w:after="0"/>
    </w:pPr>
    <w:rPr>
      <w:rFonts w:ascii="Arial" w:eastAsiaTheme="minorHAnsi" w:hAnsi="Arial"/>
      <w:lang w:eastAsia="en-US"/>
    </w:rPr>
  </w:style>
  <w:style w:type="paragraph" w:customStyle="1" w:styleId="20FB39B28CE9455699DA7AB3813534DB8">
    <w:name w:val="20FB39B28CE9455699DA7AB3813534DB8"/>
    <w:rsid w:val="00B254DF"/>
    <w:pPr>
      <w:spacing w:after="0"/>
    </w:pPr>
    <w:rPr>
      <w:rFonts w:ascii="Arial" w:eastAsiaTheme="minorHAnsi" w:hAnsi="Arial"/>
      <w:lang w:eastAsia="en-US"/>
    </w:rPr>
  </w:style>
  <w:style w:type="paragraph" w:customStyle="1" w:styleId="259920437DD44D5484E85F7A47A5026B8">
    <w:name w:val="259920437DD44D5484E85F7A47A5026B8"/>
    <w:rsid w:val="00B254DF"/>
    <w:pPr>
      <w:spacing w:after="0"/>
    </w:pPr>
    <w:rPr>
      <w:rFonts w:ascii="Arial" w:eastAsiaTheme="minorHAnsi" w:hAnsi="Arial"/>
      <w:lang w:eastAsia="en-US"/>
    </w:rPr>
  </w:style>
  <w:style w:type="paragraph" w:customStyle="1" w:styleId="82E3C40FA7174C638F11C66916F7B53911">
    <w:name w:val="82E3C40FA7174C638F11C66916F7B53911"/>
    <w:rsid w:val="00B254DF"/>
    <w:pPr>
      <w:spacing w:after="0"/>
    </w:pPr>
    <w:rPr>
      <w:rFonts w:ascii="Arial" w:eastAsiaTheme="minorHAnsi" w:hAnsi="Arial"/>
      <w:lang w:eastAsia="en-US"/>
    </w:rPr>
  </w:style>
  <w:style w:type="paragraph" w:customStyle="1" w:styleId="7E668078AF2145A89E9A4E2E1FF46B8136">
    <w:name w:val="7E668078AF2145A89E9A4E2E1FF46B8136"/>
    <w:rsid w:val="00B254DF"/>
    <w:pPr>
      <w:spacing w:after="0"/>
    </w:pPr>
    <w:rPr>
      <w:rFonts w:ascii="Arial" w:eastAsiaTheme="minorHAnsi" w:hAnsi="Arial"/>
      <w:lang w:eastAsia="en-US"/>
    </w:rPr>
  </w:style>
  <w:style w:type="paragraph" w:customStyle="1" w:styleId="3C196C917BA44B7DBFC650DC3E482DF434">
    <w:name w:val="3C196C917BA44B7DBFC650DC3E482DF434"/>
    <w:rsid w:val="00B254DF"/>
    <w:pPr>
      <w:spacing w:after="0"/>
    </w:pPr>
    <w:rPr>
      <w:rFonts w:ascii="Arial" w:eastAsiaTheme="minorHAnsi" w:hAnsi="Arial"/>
      <w:lang w:eastAsia="en-US"/>
    </w:rPr>
  </w:style>
  <w:style w:type="paragraph" w:customStyle="1" w:styleId="1B92AF00436945C4A948793EC664308D39">
    <w:name w:val="1B92AF00436945C4A948793EC664308D39"/>
    <w:rsid w:val="00B254DF"/>
    <w:pPr>
      <w:spacing w:after="0"/>
    </w:pPr>
    <w:rPr>
      <w:rFonts w:ascii="Arial" w:eastAsiaTheme="minorHAnsi" w:hAnsi="Arial"/>
      <w:lang w:eastAsia="en-US"/>
    </w:rPr>
  </w:style>
  <w:style w:type="paragraph" w:customStyle="1" w:styleId="96DDFF29574A4707BAB51B67B239A1E242">
    <w:name w:val="96DDFF29574A4707BAB51B67B239A1E242"/>
    <w:rsid w:val="00B254DF"/>
    <w:pPr>
      <w:spacing w:after="0"/>
    </w:pPr>
    <w:rPr>
      <w:rFonts w:ascii="Arial" w:eastAsiaTheme="minorHAnsi" w:hAnsi="Arial"/>
      <w:lang w:eastAsia="en-US"/>
    </w:rPr>
  </w:style>
  <w:style w:type="paragraph" w:customStyle="1" w:styleId="27E5E570E0E748E1986F1B9C121AEA1042">
    <w:name w:val="27E5E570E0E748E1986F1B9C121AEA1042"/>
    <w:rsid w:val="00B254DF"/>
    <w:pPr>
      <w:spacing w:after="0"/>
    </w:pPr>
    <w:rPr>
      <w:rFonts w:ascii="Arial" w:eastAsiaTheme="minorHAnsi" w:hAnsi="Arial"/>
      <w:lang w:eastAsia="en-US"/>
    </w:rPr>
  </w:style>
  <w:style w:type="paragraph" w:customStyle="1" w:styleId="89E87387FE234D3AA23BAC47DA263E8A1">
    <w:name w:val="89E87387FE234D3AA23BAC47DA263E8A1"/>
    <w:rsid w:val="00B254DF"/>
    <w:pPr>
      <w:spacing w:after="0"/>
    </w:pPr>
    <w:rPr>
      <w:rFonts w:ascii="Arial" w:eastAsiaTheme="minorHAnsi" w:hAnsi="Arial"/>
      <w:lang w:eastAsia="en-US"/>
    </w:rPr>
  </w:style>
  <w:style w:type="paragraph" w:customStyle="1" w:styleId="0005044F7F7F489A9DCE6D2C211D5D097">
    <w:name w:val="0005044F7F7F489A9DCE6D2C211D5D097"/>
    <w:rsid w:val="00B254DF"/>
    <w:pPr>
      <w:spacing w:after="0"/>
      <w:ind w:left="720"/>
      <w:contextualSpacing/>
    </w:pPr>
    <w:rPr>
      <w:rFonts w:ascii="Arial" w:eastAsiaTheme="minorHAnsi" w:hAnsi="Arial"/>
      <w:lang w:eastAsia="en-US"/>
    </w:rPr>
  </w:style>
  <w:style w:type="paragraph" w:customStyle="1" w:styleId="25EAEBAE4177420696FC5B0674DFBE927">
    <w:name w:val="25EAEBAE4177420696FC5B0674DFBE927"/>
    <w:rsid w:val="00B254DF"/>
    <w:pPr>
      <w:spacing w:after="0"/>
      <w:ind w:left="720"/>
      <w:contextualSpacing/>
    </w:pPr>
    <w:rPr>
      <w:rFonts w:ascii="Arial" w:eastAsiaTheme="minorHAnsi" w:hAnsi="Arial"/>
      <w:lang w:eastAsia="en-US"/>
    </w:rPr>
  </w:style>
  <w:style w:type="paragraph" w:customStyle="1" w:styleId="396869C866FD4816898B2B4869D3B5AD5">
    <w:name w:val="396869C866FD4816898B2B4869D3B5AD5"/>
    <w:rsid w:val="00B254DF"/>
    <w:pPr>
      <w:spacing w:after="0"/>
    </w:pPr>
    <w:rPr>
      <w:rFonts w:ascii="Arial" w:eastAsiaTheme="minorHAnsi" w:hAnsi="Arial"/>
      <w:lang w:eastAsia="en-US"/>
    </w:rPr>
  </w:style>
  <w:style w:type="paragraph" w:customStyle="1" w:styleId="D666CC246A4B43FEAA0D9D902A9E899D9">
    <w:name w:val="D666CC246A4B43FEAA0D9D902A9E899D9"/>
    <w:rsid w:val="00B254DF"/>
    <w:pPr>
      <w:spacing w:after="0"/>
    </w:pPr>
    <w:rPr>
      <w:rFonts w:ascii="Arial" w:eastAsiaTheme="minorHAnsi" w:hAnsi="Arial"/>
      <w:lang w:eastAsia="en-US"/>
    </w:rPr>
  </w:style>
  <w:style w:type="paragraph" w:customStyle="1" w:styleId="20FB39B28CE9455699DA7AB3813534DB9">
    <w:name w:val="20FB39B28CE9455699DA7AB3813534DB9"/>
    <w:rsid w:val="00B254DF"/>
    <w:pPr>
      <w:spacing w:after="0"/>
    </w:pPr>
    <w:rPr>
      <w:rFonts w:ascii="Arial" w:eastAsiaTheme="minorHAnsi" w:hAnsi="Arial"/>
      <w:lang w:eastAsia="en-US"/>
    </w:rPr>
  </w:style>
  <w:style w:type="paragraph" w:customStyle="1" w:styleId="259920437DD44D5484E85F7A47A5026B9">
    <w:name w:val="259920437DD44D5484E85F7A47A5026B9"/>
    <w:rsid w:val="00B254DF"/>
    <w:pPr>
      <w:spacing w:after="0"/>
    </w:pPr>
    <w:rPr>
      <w:rFonts w:ascii="Arial" w:eastAsiaTheme="minorHAnsi" w:hAnsi="Arial"/>
      <w:lang w:eastAsia="en-US"/>
    </w:rPr>
  </w:style>
  <w:style w:type="paragraph" w:customStyle="1" w:styleId="82E3C40FA7174C638F11C66916F7B53912">
    <w:name w:val="82E3C40FA7174C638F11C66916F7B53912"/>
    <w:rsid w:val="00B254DF"/>
    <w:pPr>
      <w:spacing w:after="0"/>
    </w:pPr>
    <w:rPr>
      <w:rFonts w:ascii="Arial" w:eastAsiaTheme="minorHAnsi" w:hAnsi="Arial"/>
      <w:lang w:eastAsia="en-US"/>
    </w:rPr>
  </w:style>
  <w:style w:type="paragraph" w:customStyle="1" w:styleId="7E668078AF2145A89E9A4E2E1FF46B8137">
    <w:name w:val="7E668078AF2145A89E9A4E2E1FF46B8137"/>
    <w:rsid w:val="00B254DF"/>
    <w:pPr>
      <w:spacing w:after="0"/>
    </w:pPr>
    <w:rPr>
      <w:rFonts w:ascii="Arial" w:eastAsiaTheme="minorHAnsi" w:hAnsi="Arial"/>
      <w:lang w:eastAsia="en-US"/>
    </w:rPr>
  </w:style>
  <w:style w:type="paragraph" w:customStyle="1" w:styleId="3C196C917BA44B7DBFC650DC3E482DF435">
    <w:name w:val="3C196C917BA44B7DBFC650DC3E482DF435"/>
    <w:rsid w:val="00B254DF"/>
    <w:pPr>
      <w:spacing w:after="0"/>
    </w:pPr>
    <w:rPr>
      <w:rFonts w:ascii="Arial" w:eastAsiaTheme="minorHAnsi" w:hAnsi="Arial"/>
      <w:lang w:eastAsia="en-US"/>
    </w:rPr>
  </w:style>
  <w:style w:type="paragraph" w:customStyle="1" w:styleId="1B92AF00436945C4A948793EC664308D40">
    <w:name w:val="1B92AF00436945C4A948793EC664308D40"/>
    <w:rsid w:val="00B254DF"/>
    <w:pPr>
      <w:spacing w:after="0"/>
    </w:pPr>
    <w:rPr>
      <w:rFonts w:ascii="Arial" w:eastAsiaTheme="minorHAnsi" w:hAnsi="Arial"/>
      <w:lang w:eastAsia="en-US"/>
    </w:rPr>
  </w:style>
  <w:style w:type="paragraph" w:customStyle="1" w:styleId="96DDFF29574A4707BAB51B67B239A1E243">
    <w:name w:val="96DDFF29574A4707BAB51B67B239A1E243"/>
    <w:rsid w:val="00B254DF"/>
    <w:pPr>
      <w:spacing w:after="0"/>
    </w:pPr>
    <w:rPr>
      <w:rFonts w:ascii="Arial" w:eastAsiaTheme="minorHAnsi" w:hAnsi="Arial"/>
      <w:lang w:eastAsia="en-US"/>
    </w:rPr>
  </w:style>
  <w:style w:type="paragraph" w:customStyle="1" w:styleId="27E5E570E0E748E1986F1B9C121AEA1043">
    <w:name w:val="27E5E570E0E748E1986F1B9C121AEA1043"/>
    <w:rsid w:val="00B254DF"/>
    <w:pPr>
      <w:spacing w:after="0"/>
    </w:pPr>
    <w:rPr>
      <w:rFonts w:ascii="Arial" w:eastAsiaTheme="minorHAnsi" w:hAnsi="Arial"/>
      <w:lang w:eastAsia="en-US"/>
    </w:rPr>
  </w:style>
  <w:style w:type="paragraph" w:customStyle="1" w:styleId="89E87387FE234D3AA23BAC47DA263E8A2">
    <w:name w:val="89E87387FE234D3AA23BAC47DA263E8A2"/>
    <w:rsid w:val="00B254DF"/>
    <w:pPr>
      <w:spacing w:after="0"/>
    </w:pPr>
    <w:rPr>
      <w:rFonts w:ascii="Arial" w:eastAsiaTheme="minorHAnsi" w:hAnsi="Arial"/>
      <w:lang w:eastAsia="en-US"/>
    </w:rPr>
  </w:style>
  <w:style w:type="paragraph" w:customStyle="1" w:styleId="0005044F7F7F489A9DCE6D2C211D5D098">
    <w:name w:val="0005044F7F7F489A9DCE6D2C211D5D098"/>
    <w:rsid w:val="00B254DF"/>
    <w:pPr>
      <w:spacing w:after="0"/>
      <w:ind w:left="720"/>
      <w:contextualSpacing/>
    </w:pPr>
    <w:rPr>
      <w:rFonts w:ascii="Arial" w:eastAsiaTheme="minorHAnsi" w:hAnsi="Arial"/>
      <w:lang w:eastAsia="en-US"/>
    </w:rPr>
  </w:style>
  <w:style w:type="paragraph" w:customStyle="1" w:styleId="25EAEBAE4177420696FC5B0674DFBE928">
    <w:name w:val="25EAEBAE4177420696FC5B0674DFBE928"/>
    <w:rsid w:val="00B254DF"/>
    <w:pPr>
      <w:spacing w:after="0"/>
      <w:ind w:left="720"/>
      <w:contextualSpacing/>
    </w:pPr>
    <w:rPr>
      <w:rFonts w:ascii="Arial" w:eastAsiaTheme="minorHAnsi" w:hAnsi="Arial"/>
      <w:lang w:eastAsia="en-US"/>
    </w:rPr>
  </w:style>
  <w:style w:type="paragraph" w:customStyle="1" w:styleId="396869C866FD4816898B2B4869D3B5AD6">
    <w:name w:val="396869C866FD4816898B2B4869D3B5AD6"/>
    <w:rsid w:val="00B254DF"/>
    <w:pPr>
      <w:spacing w:after="0"/>
    </w:pPr>
    <w:rPr>
      <w:rFonts w:ascii="Arial" w:eastAsiaTheme="minorHAnsi" w:hAnsi="Arial"/>
      <w:lang w:eastAsia="en-US"/>
    </w:rPr>
  </w:style>
  <w:style w:type="paragraph" w:customStyle="1" w:styleId="D666CC246A4B43FEAA0D9D902A9E899D10">
    <w:name w:val="D666CC246A4B43FEAA0D9D902A9E899D10"/>
    <w:rsid w:val="00B254DF"/>
    <w:pPr>
      <w:spacing w:after="0"/>
    </w:pPr>
    <w:rPr>
      <w:rFonts w:ascii="Arial" w:eastAsiaTheme="minorHAnsi" w:hAnsi="Arial"/>
      <w:lang w:eastAsia="en-US"/>
    </w:rPr>
  </w:style>
  <w:style w:type="paragraph" w:customStyle="1" w:styleId="20FB39B28CE9455699DA7AB3813534DB10">
    <w:name w:val="20FB39B28CE9455699DA7AB3813534DB10"/>
    <w:rsid w:val="00B254DF"/>
    <w:pPr>
      <w:spacing w:after="0"/>
    </w:pPr>
    <w:rPr>
      <w:rFonts w:ascii="Arial" w:eastAsiaTheme="minorHAnsi" w:hAnsi="Arial"/>
      <w:lang w:eastAsia="en-US"/>
    </w:rPr>
  </w:style>
  <w:style w:type="paragraph" w:customStyle="1" w:styleId="259920437DD44D5484E85F7A47A5026B10">
    <w:name w:val="259920437DD44D5484E85F7A47A5026B10"/>
    <w:rsid w:val="00B254DF"/>
    <w:pPr>
      <w:spacing w:after="0"/>
    </w:pPr>
    <w:rPr>
      <w:rFonts w:ascii="Arial" w:eastAsiaTheme="minorHAnsi" w:hAnsi="Arial"/>
      <w:lang w:eastAsia="en-US"/>
    </w:rPr>
  </w:style>
  <w:style w:type="paragraph" w:customStyle="1" w:styleId="82E3C40FA7174C638F11C66916F7B53913">
    <w:name w:val="82E3C40FA7174C638F11C66916F7B53913"/>
    <w:rsid w:val="00B254DF"/>
    <w:pPr>
      <w:spacing w:after="0"/>
    </w:pPr>
    <w:rPr>
      <w:rFonts w:ascii="Arial" w:eastAsiaTheme="minorHAnsi" w:hAnsi="Arial"/>
      <w:lang w:eastAsia="en-US"/>
    </w:rPr>
  </w:style>
  <w:style w:type="paragraph" w:customStyle="1" w:styleId="7E668078AF2145A89E9A4E2E1FF46B8138">
    <w:name w:val="7E668078AF2145A89E9A4E2E1FF46B8138"/>
    <w:rsid w:val="00B254DF"/>
    <w:pPr>
      <w:spacing w:after="0"/>
    </w:pPr>
    <w:rPr>
      <w:rFonts w:ascii="Arial" w:eastAsiaTheme="minorHAnsi" w:hAnsi="Arial"/>
      <w:lang w:eastAsia="en-US"/>
    </w:rPr>
  </w:style>
  <w:style w:type="paragraph" w:customStyle="1" w:styleId="3C196C917BA44B7DBFC650DC3E482DF436">
    <w:name w:val="3C196C917BA44B7DBFC650DC3E482DF436"/>
    <w:rsid w:val="00B254DF"/>
    <w:pPr>
      <w:spacing w:after="0"/>
    </w:pPr>
    <w:rPr>
      <w:rFonts w:ascii="Arial" w:eastAsiaTheme="minorHAnsi" w:hAnsi="Arial"/>
      <w:lang w:eastAsia="en-US"/>
    </w:rPr>
  </w:style>
  <w:style w:type="paragraph" w:customStyle="1" w:styleId="1B92AF00436945C4A948793EC664308D41">
    <w:name w:val="1B92AF00436945C4A948793EC664308D41"/>
    <w:rsid w:val="00B254DF"/>
    <w:pPr>
      <w:spacing w:after="0"/>
    </w:pPr>
    <w:rPr>
      <w:rFonts w:ascii="Arial" w:eastAsiaTheme="minorHAnsi" w:hAnsi="Arial"/>
      <w:lang w:eastAsia="en-US"/>
    </w:rPr>
  </w:style>
  <w:style w:type="paragraph" w:customStyle="1" w:styleId="96DDFF29574A4707BAB51B67B239A1E244">
    <w:name w:val="96DDFF29574A4707BAB51B67B239A1E244"/>
    <w:rsid w:val="00B254DF"/>
    <w:pPr>
      <w:spacing w:after="0"/>
    </w:pPr>
    <w:rPr>
      <w:rFonts w:ascii="Arial" w:eastAsiaTheme="minorHAnsi" w:hAnsi="Arial"/>
      <w:lang w:eastAsia="en-US"/>
    </w:rPr>
  </w:style>
  <w:style w:type="paragraph" w:customStyle="1" w:styleId="27E5E570E0E748E1986F1B9C121AEA1044">
    <w:name w:val="27E5E570E0E748E1986F1B9C121AEA1044"/>
    <w:rsid w:val="00B254DF"/>
    <w:pPr>
      <w:spacing w:after="0"/>
    </w:pPr>
    <w:rPr>
      <w:rFonts w:ascii="Arial" w:eastAsiaTheme="minorHAnsi" w:hAnsi="Arial"/>
      <w:lang w:eastAsia="en-US"/>
    </w:rPr>
  </w:style>
  <w:style w:type="paragraph" w:customStyle="1" w:styleId="89E87387FE234D3AA23BAC47DA263E8A3">
    <w:name w:val="89E87387FE234D3AA23BAC47DA263E8A3"/>
    <w:rsid w:val="00B254DF"/>
    <w:pPr>
      <w:spacing w:after="0"/>
    </w:pPr>
    <w:rPr>
      <w:rFonts w:ascii="Arial" w:eastAsiaTheme="minorHAnsi" w:hAnsi="Arial"/>
      <w:lang w:eastAsia="en-US"/>
    </w:rPr>
  </w:style>
  <w:style w:type="paragraph" w:customStyle="1" w:styleId="0005044F7F7F489A9DCE6D2C211D5D099">
    <w:name w:val="0005044F7F7F489A9DCE6D2C211D5D099"/>
    <w:rsid w:val="00B254DF"/>
    <w:pPr>
      <w:spacing w:after="0"/>
      <w:ind w:left="720"/>
      <w:contextualSpacing/>
    </w:pPr>
    <w:rPr>
      <w:rFonts w:ascii="Arial" w:eastAsiaTheme="minorHAnsi" w:hAnsi="Arial"/>
      <w:lang w:eastAsia="en-US"/>
    </w:rPr>
  </w:style>
  <w:style w:type="paragraph" w:customStyle="1" w:styleId="25EAEBAE4177420696FC5B0674DFBE929">
    <w:name w:val="25EAEBAE4177420696FC5B0674DFBE929"/>
    <w:rsid w:val="00B254DF"/>
    <w:pPr>
      <w:spacing w:after="0"/>
      <w:ind w:left="720"/>
      <w:contextualSpacing/>
    </w:pPr>
    <w:rPr>
      <w:rFonts w:ascii="Arial" w:eastAsiaTheme="minorHAnsi" w:hAnsi="Arial"/>
      <w:lang w:eastAsia="en-US"/>
    </w:rPr>
  </w:style>
  <w:style w:type="paragraph" w:customStyle="1" w:styleId="396869C866FD4816898B2B4869D3B5AD7">
    <w:name w:val="396869C866FD4816898B2B4869D3B5AD7"/>
    <w:rsid w:val="00B254DF"/>
    <w:pPr>
      <w:spacing w:after="0"/>
    </w:pPr>
    <w:rPr>
      <w:rFonts w:ascii="Arial" w:eastAsiaTheme="minorHAnsi" w:hAnsi="Arial"/>
      <w:lang w:eastAsia="en-US"/>
    </w:rPr>
  </w:style>
  <w:style w:type="paragraph" w:customStyle="1" w:styleId="D666CC246A4B43FEAA0D9D902A9E899D11">
    <w:name w:val="D666CC246A4B43FEAA0D9D902A9E899D11"/>
    <w:rsid w:val="00B254DF"/>
    <w:pPr>
      <w:spacing w:after="0"/>
    </w:pPr>
    <w:rPr>
      <w:rFonts w:ascii="Arial" w:eastAsiaTheme="minorHAnsi" w:hAnsi="Arial"/>
      <w:lang w:eastAsia="en-US"/>
    </w:rPr>
  </w:style>
  <w:style w:type="paragraph" w:customStyle="1" w:styleId="20FB39B28CE9455699DA7AB3813534DB11">
    <w:name w:val="20FB39B28CE9455699DA7AB3813534DB11"/>
    <w:rsid w:val="00B254DF"/>
    <w:pPr>
      <w:spacing w:after="0"/>
    </w:pPr>
    <w:rPr>
      <w:rFonts w:ascii="Arial" w:eastAsiaTheme="minorHAnsi" w:hAnsi="Arial"/>
      <w:lang w:eastAsia="en-US"/>
    </w:rPr>
  </w:style>
  <w:style w:type="paragraph" w:customStyle="1" w:styleId="82E3C40FA7174C638F11C66916F7B53914">
    <w:name w:val="82E3C40FA7174C638F11C66916F7B53914"/>
    <w:rsid w:val="00B254DF"/>
    <w:pPr>
      <w:spacing w:after="0"/>
    </w:pPr>
    <w:rPr>
      <w:rFonts w:ascii="Arial" w:eastAsiaTheme="minorHAnsi" w:hAnsi="Arial"/>
      <w:lang w:eastAsia="en-US"/>
    </w:rPr>
  </w:style>
  <w:style w:type="paragraph" w:customStyle="1" w:styleId="7E668078AF2145A89E9A4E2E1FF46B8139">
    <w:name w:val="7E668078AF2145A89E9A4E2E1FF46B8139"/>
    <w:rsid w:val="00B254DF"/>
    <w:pPr>
      <w:spacing w:after="0"/>
    </w:pPr>
    <w:rPr>
      <w:rFonts w:ascii="Arial" w:eastAsiaTheme="minorHAnsi" w:hAnsi="Arial"/>
      <w:lang w:eastAsia="en-US"/>
    </w:rPr>
  </w:style>
  <w:style w:type="paragraph" w:customStyle="1" w:styleId="3C196C917BA44B7DBFC650DC3E482DF437">
    <w:name w:val="3C196C917BA44B7DBFC650DC3E482DF437"/>
    <w:rsid w:val="00B254DF"/>
    <w:pPr>
      <w:spacing w:after="0"/>
    </w:pPr>
    <w:rPr>
      <w:rFonts w:ascii="Arial" w:eastAsiaTheme="minorHAnsi" w:hAnsi="Arial"/>
      <w:lang w:eastAsia="en-US"/>
    </w:rPr>
  </w:style>
  <w:style w:type="paragraph" w:customStyle="1" w:styleId="1B92AF00436945C4A948793EC664308D42">
    <w:name w:val="1B92AF00436945C4A948793EC664308D42"/>
    <w:rsid w:val="00B254DF"/>
    <w:pPr>
      <w:spacing w:after="0"/>
    </w:pPr>
    <w:rPr>
      <w:rFonts w:ascii="Arial" w:eastAsiaTheme="minorHAnsi" w:hAnsi="Arial"/>
      <w:lang w:eastAsia="en-US"/>
    </w:rPr>
  </w:style>
  <w:style w:type="paragraph" w:customStyle="1" w:styleId="96DDFF29574A4707BAB51B67B239A1E245">
    <w:name w:val="96DDFF29574A4707BAB51B67B239A1E245"/>
    <w:rsid w:val="00B254DF"/>
    <w:pPr>
      <w:spacing w:after="0"/>
    </w:pPr>
    <w:rPr>
      <w:rFonts w:ascii="Arial" w:eastAsiaTheme="minorHAnsi" w:hAnsi="Arial"/>
      <w:lang w:eastAsia="en-US"/>
    </w:rPr>
  </w:style>
  <w:style w:type="paragraph" w:customStyle="1" w:styleId="27E5E570E0E748E1986F1B9C121AEA1045">
    <w:name w:val="27E5E570E0E748E1986F1B9C121AEA1045"/>
    <w:rsid w:val="00B254DF"/>
    <w:pPr>
      <w:spacing w:after="0"/>
    </w:pPr>
    <w:rPr>
      <w:rFonts w:ascii="Arial" w:eastAsiaTheme="minorHAnsi" w:hAnsi="Arial"/>
      <w:lang w:eastAsia="en-US"/>
    </w:rPr>
  </w:style>
  <w:style w:type="paragraph" w:customStyle="1" w:styleId="89E87387FE234D3AA23BAC47DA263E8A4">
    <w:name w:val="89E87387FE234D3AA23BAC47DA263E8A4"/>
    <w:rsid w:val="00B254DF"/>
    <w:pPr>
      <w:spacing w:after="0"/>
    </w:pPr>
    <w:rPr>
      <w:rFonts w:ascii="Arial" w:eastAsiaTheme="minorHAnsi" w:hAnsi="Arial"/>
      <w:lang w:eastAsia="en-US"/>
    </w:rPr>
  </w:style>
  <w:style w:type="paragraph" w:customStyle="1" w:styleId="396869C866FD4816898B2B4869D3B5AD8">
    <w:name w:val="396869C866FD4816898B2B4869D3B5AD8"/>
    <w:rsid w:val="00B254DF"/>
    <w:pPr>
      <w:spacing w:after="0"/>
    </w:pPr>
    <w:rPr>
      <w:rFonts w:ascii="Arial" w:eastAsiaTheme="minorHAnsi" w:hAnsi="Arial"/>
      <w:lang w:eastAsia="en-US"/>
    </w:rPr>
  </w:style>
  <w:style w:type="paragraph" w:customStyle="1" w:styleId="D666CC246A4B43FEAA0D9D902A9E899D12">
    <w:name w:val="D666CC246A4B43FEAA0D9D902A9E899D12"/>
    <w:rsid w:val="00B254DF"/>
    <w:pPr>
      <w:spacing w:after="0"/>
    </w:pPr>
    <w:rPr>
      <w:rFonts w:ascii="Arial" w:eastAsiaTheme="minorHAnsi" w:hAnsi="Arial"/>
      <w:lang w:eastAsia="en-US"/>
    </w:rPr>
  </w:style>
  <w:style w:type="paragraph" w:customStyle="1" w:styleId="20FB39B28CE9455699DA7AB3813534DB12">
    <w:name w:val="20FB39B28CE9455699DA7AB3813534DB12"/>
    <w:rsid w:val="00B254DF"/>
    <w:pPr>
      <w:spacing w:after="0"/>
    </w:pPr>
    <w:rPr>
      <w:rFonts w:ascii="Arial" w:eastAsiaTheme="minorHAnsi" w:hAnsi="Arial"/>
      <w:lang w:eastAsia="en-US"/>
    </w:rPr>
  </w:style>
  <w:style w:type="paragraph" w:customStyle="1" w:styleId="82E3C40FA7174C638F11C66916F7B53915">
    <w:name w:val="82E3C40FA7174C638F11C66916F7B53915"/>
    <w:rsid w:val="00B254DF"/>
    <w:pPr>
      <w:spacing w:after="0"/>
    </w:pPr>
    <w:rPr>
      <w:rFonts w:ascii="Arial" w:eastAsiaTheme="minorHAnsi" w:hAnsi="Arial"/>
      <w:lang w:eastAsia="en-US"/>
    </w:rPr>
  </w:style>
  <w:style w:type="paragraph" w:customStyle="1" w:styleId="7E668078AF2145A89E9A4E2E1FF46B8140">
    <w:name w:val="7E668078AF2145A89E9A4E2E1FF46B8140"/>
    <w:rsid w:val="00B254DF"/>
    <w:pPr>
      <w:spacing w:after="0"/>
    </w:pPr>
    <w:rPr>
      <w:rFonts w:ascii="Arial" w:eastAsiaTheme="minorHAnsi" w:hAnsi="Arial"/>
      <w:lang w:eastAsia="en-US"/>
    </w:rPr>
  </w:style>
  <w:style w:type="paragraph" w:customStyle="1" w:styleId="3C196C917BA44B7DBFC650DC3E482DF438">
    <w:name w:val="3C196C917BA44B7DBFC650DC3E482DF438"/>
    <w:rsid w:val="00B254DF"/>
    <w:pPr>
      <w:spacing w:after="0"/>
    </w:pPr>
    <w:rPr>
      <w:rFonts w:ascii="Arial" w:eastAsiaTheme="minorHAnsi" w:hAnsi="Arial"/>
      <w:lang w:eastAsia="en-US"/>
    </w:rPr>
  </w:style>
  <w:style w:type="paragraph" w:customStyle="1" w:styleId="1B92AF00436945C4A948793EC664308D43">
    <w:name w:val="1B92AF00436945C4A948793EC664308D43"/>
    <w:rsid w:val="00B254DF"/>
    <w:pPr>
      <w:spacing w:after="0"/>
    </w:pPr>
    <w:rPr>
      <w:rFonts w:ascii="Arial" w:eastAsiaTheme="minorHAnsi" w:hAnsi="Arial"/>
      <w:lang w:eastAsia="en-US"/>
    </w:rPr>
  </w:style>
  <w:style w:type="paragraph" w:customStyle="1" w:styleId="96DDFF29574A4707BAB51B67B239A1E246">
    <w:name w:val="96DDFF29574A4707BAB51B67B239A1E246"/>
    <w:rsid w:val="00B254DF"/>
    <w:pPr>
      <w:spacing w:after="0"/>
    </w:pPr>
    <w:rPr>
      <w:rFonts w:ascii="Arial" w:eastAsiaTheme="minorHAnsi" w:hAnsi="Arial"/>
      <w:lang w:eastAsia="en-US"/>
    </w:rPr>
  </w:style>
  <w:style w:type="paragraph" w:customStyle="1" w:styleId="27E5E570E0E748E1986F1B9C121AEA1046">
    <w:name w:val="27E5E570E0E748E1986F1B9C121AEA1046"/>
    <w:rsid w:val="00B254DF"/>
    <w:pPr>
      <w:spacing w:after="0"/>
    </w:pPr>
    <w:rPr>
      <w:rFonts w:ascii="Arial" w:eastAsiaTheme="minorHAnsi" w:hAnsi="Arial"/>
      <w:lang w:eastAsia="en-US"/>
    </w:rPr>
  </w:style>
  <w:style w:type="paragraph" w:customStyle="1" w:styleId="89E87387FE234D3AA23BAC47DA263E8A5">
    <w:name w:val="89E87387FE234D3AA23BAC47DA263E8A5"/>
    <w:rsid w:val="00B254DF"/>
    <w:pPr>
      <w:spacing w:after="0"/>
    </w:pPr>
    <w:rPr>
      <w:rFonts w:ascii="Arial" w:eastAsiaTheme="minorHAnsi" w:hAnsi="Arial"/>
      <w:lang w:eastAsia="en-US"/>
    </w:rPr>
  </w:style>
  <w:style w:type="paragraph" w:customStyle="1" w:styleId="396869C866FD4816898B2B4869D3B5AD9">
    <w:name w:val="396869C866FD4816898B2B4869D3B5AD9"/>
    <w:rsid w:val="00B254DF"/>
    <w:pPr>
      <w:spacing w:after="0"/>
    </w:pPr>
    <w:rPr>
      <w:rFonts w:ascii="Arial" w:eastAsiaTheme="minorHAnsi" w:hAnsi="Arial"/>
      <w:lang w:eastAsia="en-US"/>
    </w:rPr>
  </w:style>
  <w:style w:type="paragraph" w:customStyle="1" w:styleId="D666CC246A4B43FEAA0D9D902A9E899D13">
    <w:name w:val="D666CC246A4B43FEAA0D9D902A9E899D13"/>
    <w:rsid w:val="00B254DF"/>
    <w:pPr>
      <w:spacing w:after="0"/>
    </w:pPr>
    <w:rPr>
      <w:rFonts w:ascii="Arial" w:eastAsiaTheme="minorHAnsi" w:hAnsi="Arial"/>
      <w:lang w:eastAsia="en-US"/>
    </w:rPr>
  </w:style>
  <w:style w:type="paragraph" w:customStyle="1" w:styleId="20FB39B28CE9455699DA7AB3813534DB13">
    <w:name w:val="20FB39B28CE9455699DA7AB3813534DB13"/>
    <w:rsid w:val="00B254DF"/>
    <w:pPr>
      <w:spacing w:after="0"/>
    </w:pPr>
    <w:rPr>
      <w:rFonts w:ascii="Arial" w:eastAsiaTheme="minorHAnsi" w:hAnsi="Arial"/>
      <w:lang w:eastAsia="en-US"/>
    </w:rPr>
  </w:style>
  <w:style w:type="paragraph" w:customStyle="1" w:styleId="89BEC07AA652408681BA9C22179D755C">
    <w:name w:val="89BEC07AA652408681BA9C22179D755C"/>
    <w:rsid w:val="004C412D"/>
  </w:style>
  <w:style w:type="paragraph" w:customStyle="1" w:styleId="58CDAA9B24834C3BB2EF287371CB4879">
    <w:name w:val="58CDAA9B24834C3BB2EF287371CB4879"/>
    <w:rsid w:val="004C412D"/>
  </w:style>
  <w:style w:type="paragraph" w:customStyle="1" w:styleId="82E3C40FA7174C638F11C66916F7B53916">
    <w:name w:val="82E3C40FA7174C638F11C66916F7B53916"/>
    <w:rsid w:val="004C412D"/>
    <w:pPr>
      <w:spacing w:after="0"/>
    </w:pPr>
    <w:rPr>
      <w:rFonts w:ascii="Arial" w:eastAsiaTheme="minorHAnsi" w:hAnsi="Arial"/>
      <w:lang w:eastAsia="en-US"/>
    </w:rPr>
  </w:style>
  <w:style w:type="paragraph" w:customStyle="1" w:styleId="7E668078AF2145A89E9A4E2E1FF46B8141">
    <w:name w:val="7E668078AF2145A89E9A4E2E1FF46B8141"/>
    <w:rsid w:val="004C412D"/>
    <w:pPr>
      <w:spacing w:after="0"/>
    </w:pPr>
    <w:rPr>
      <w:rFonts w:ascii="Arial" w:eastAsiaTheme="minorHAnsi" w:hAnsi="Arial"/>
      <w:lang w:eastAsia="en-US"/>
    </w:rPr>
  </w:style>
  <w:style w:type="paragraph" w:customStyle="1" w:styleId="3C196C917BA44B7DBFC650DC3E482DF439">
    <w:name w:val="3C196C917BA44B7DBFC650DC3E482DF439"/>
    <w:rsid w:val="004C412D"/>
    <w:pPr>
      <w:spacing w:after="0"/>
    </w:pPr>
    <w:rPr>
      <w:rFonts w:ascii="Arial" w:eastAsiaTheme="minorHAnsi" w:hAnsi="Arial"/>
      <w:lang w:eastAsia="en-US"/>
    </w:rPr>
  </w:style>
  <w:style w:type="paragraph" w:customStyle="1" w:styleId="1B92AF00436945C4A948793EC664308D44">
    <w:name w:val="1B92AF00436945C4A948793EC664308D44"/>
    <w:rsid w:val="004C412D"/>
    <w:pPr>
      <w:spacing w:after="0"/>
    </w:pPr>
    <w:rPr>
      <w:rFonts w:ascii="Arial" w:eastAsiaTheme="minorHAnsi" w:hAnsi="Arial"/>
      <w:lang w:eastAsia="en-US"/>
    </w:rPr>
  </w:style>
  <w:style w:type="paragraph" w:customStyle="1" w:styleId="96DDFF29574A4707BAB51B67B239A1E247">
    <w:name w:val="96DDFF29574A4707BAB51B67B239A1E247"/>
    <w:rsid w:val="004C412D"/>
    <w:pPr>
      <w:spacing w:after="0"/>
    </w:pPr>
    <w:rPr>
      <w:rFonts w:ascii="Arial" w:eastAsiaTheme="minorHAnsi" w:hAnsi="Arial"/>
      <w:lang w:eastAsia="en-US"/>
    </w:rPr>
  </w:style>
  <w:style w:type="paragraph" w:customStyle="1" w:styleId="27E5E570E0E748E1986F1B9C121AEA1047">
    <w:name w:val="27E5E570E0E748E1986F1B9C121AEA1047"/>
    <w:rsid w:val="004C412D"/>
    <w:pPr>
      <w:spacing w:after="0"/>
    </w:pPr>
    <w:rPr>
      <w:rFonts w:ascii="Arial" w:eastAsiaTheme="minorHAnsi" w:hAnsi="Arial"/>
      <w:lang w:eastAsia="en-US"/>
    </w:rPr>
  </w:style>
  <w:style w:type="paragraph" w:customStyle="1" w:styleId="89BEC07AA652408681BA9C22179D755C1">
    <w:name w:val="89BEC07AA652408681BA9C22179D755C1"/>
    <w:rsid w:val="004C412D"/>
    <w:pPr>
      <w:spacing w:after="0"/>
    </w:pPr>
    <w:rPr>
      <w:rFonts w:ascii="Arial" w:eastAsiaTheme="minorHAnsi" w:hAnsi="Arial"/>
      <w:lang w:eastAsia="en-US"/>
    </w:rPr>
  </w:style>
  <w:style w:type="paragraph" w:customStyle="1" w:styleId="8EB42EAC85AA41C1A143F0B881A5B9B9">
    <w:name w:val="8EB42EAC85AA41C1A143F0B881A5B9B9"/>
    <w:rsid w:val="004C412D"/>
    <w:pPr>
      <w:spacing w:after="0"/>
    </w:pPr>
    <w:rPr>
      <w:rFonts w:ascii="Arial" w:eastAsiaTheme="minorHAnsi" w:hAnsi="Arial"/>
      <w:lang w:eastAsia="en-US"/>
    </w:rPr>
  </w:style>
  <w:style w:type="paragraph" w:customStyle="1" w:styleId="D666CC246A4B43FEAA0D9D902A9E899D14">
    <w:name w:val="D666CC246A4B43FEAA0D9D902A9E899D14"/>
    <w:rsid w:val="004C412D"/>
    <w:pPr>
      <w:spacing w:after="0"/>
    </w:pPr>
    <w:rPr>
      <w:rFonts w:ascii="Arial" w:eastAsiaTheme="minorHAnsi" w:hAnsi="Arial"/>
      <w:lang w:eastAsia="en-US"/>
    </w:rPr>
  </w:style>
  <w:style w:type="paragraph" w:customStyle="1" w:styleId="20FB39B28CE9455699DA7AB3813534DB14">
    <w:name w:val="20FB39B28CE9455699DA7AB3813534DB14"/>
    <w:rsid w:val="004C412D"/>
    <w:pPr>
      <w:spacing w:after="0"/>
    </w:pPr>
    <w:rPr>
      <w:rFonts w:ascii="Arial" w:eastAsiaTheme="minorHAnsi" w:hAnsi="Arial"/>
      <w:lang w:eastAsia="en-US"/>
    </w:rPr>
  </w:style>
  <w:style w:type="paragraph" w:customStyle="1" w:styleId="82E3C40FA7174C638F11C66916F7B53917">
    <w:name w:val="82E3C40FA7174C638F11C66916F7B53917"/>
    <w:rsid w:val="004C412D"/>
    <w:pPr>
      <w:spacing w:after="0"/>
    </w:pPr>
    <w:rPr>
      <w:rFonts w:ascii="Arial" w:eastAsiaTheme="minorHAnsi" w:hAnsi="Arial"/>
      <w:lang w:eastAsia="en-US"/>
    </w:rPr>
  </w:style>
  <w:style w:type="paragraph" w:customStyle="1" w:styleId="7E668078AF2145A89E9A4E2E1FF46B8142">
    <w:name w:val="7E668078AF2145A89E9A4E2E1FF46B8142"/>
    <w:rsid w:val="004C412D"/>
    <w:pPr>
      <w:spacing w:after="0"/>
    </w:pPr>
    <w:rPr>
      <w:rFonts w:ascii="Arial" w:eastAsiaTheme="minorHAnsi" w:hAnsi="Arial"/>
      <w:lang w:eastAsia="en-US"/>
    </w:rPr>
  </w:style>
  <w:style w:type="paragraph" w:customStyle="1" w:styleId="3C196C917BA44B7DBFC650DC3E482DF440">
    <w:name w:val="3C196C917BA44B7DBFC650DC3E482DF440"/>
    <w:rsid w:val="004C412D"/>
    <w:pPr>
      <w:spacing w:after="0"/>
    </w:pPr>
    <w:rPr>
      <w:rFonts w:ascii="Arial" w:eastAsiaTheme="minorHAnsi" w:hAnsi="Arial"/>
      <w:lang w:eastAsia="en-US"/>
    </w:rPr>
  </w:style>
  <w:style w:type="paragraph" w:customStyle="1" w:styleId="1B92AF00436945C4A948793EC664308D45">
    <w:name w:val="1B92AF00436945C4A948793EC664308D45"/>
    <w:rsid w:val="004C412D"/>
    <w:pPr>
      <w:spacing w:after="0"/>
    </w:pPr>
    <w:rPr>
      <w:rFonts w:ascii="Arial" w:eastAsiaTheme="minorHAnsi" w:hAnsi="Arial"/>
      <w:lang w:eastAsia="en-US"/>
    </w:rPr>
  </w:style>
  <w:style w:type="paragraph" w:customStyle="1" w:styleId="96DDFF29574A4707BAB51B67B239A1E248">
    <w:name w:val="96DDFF29574A4707BAB51B67B239A1E248"/>
    <w:rsid w:val="004C412D"/>
    <w:pPr>
      <w:spacing w:after="0"/>
    </w:pPr>
    <w:rPr>
      <w:rFonts w:ascii="Arial" w:eastAsiaTheme="minorHAnsi" w:hAnsi="Arial"/>
      <w:lang w:eastAsia="en-US"/>
    </w:rPr>
  </w:style>
  <w:style w:type="paragraph" w:customStyle="1" w:styleId="27E5E570E0E748E1986F1B9C121AEA1048">
    <w:name w:val="27E5E570E0E748E1986F1B9C121AEA1048"/>
    <w:rsid w:val="004C412D"/>
    <w:pPr>
      <w:spacing w:after="0"/>
    </w:pPr>
    <w:rPr>
      <w:rFonts w:ascii="Arial" w:eastAsiaTheme="minorHAnsi" w:hAnsi="Arial"/>
      <w:lang w:eastAsia="en-US"/>
    </w:rPr>
  </w:style>
  <w:style w:type="paragraph" w:customStyle="1" w:styleId="89BEC07AA652408681BA9C22179D755C2">
    <w:name w:val="89BEC07AA652408681BA9C22179D755C2"/>
    <w:rsid w:val="004C412D"/>
    <w:pPr>
      <w:spacing w:after="0"/>
    </w:pPr>
    <w:rPr>
      <w:rFonts w:ascii="Arial" w:eastAsiaTheme="minorHAnsi" w:hAnsi="Arial"/>
      <w:lang w:eastAsia="en-US"/>
    </w:rPr>
  </w:style>
  <w:style w:type="paragraph" w:customStyle="1" w:styleId="8EB42EAC85AA41C1A143F0B881A5B9B91">
    <w:name w:val="8EB42EAC85AA41C1A143F0B881A5B9B91"/>
    <w:rsid w:val="004C412D"/>
    <w:pPr>
      <w:spacing w:after="0"/>
    </w:pPr>
    <w:rPr>
      <w:rFonts w:ascii="Arial" w:eastAsiaTheme="minorHAnsi" w:hAnsi="Arial"/>
      <w:lang w:eastAsia="en-US"/>
    </w:rPr>
  </w:style>
  <w:style w:type="paragraph" w:customStyle="1" w:styleId="D666CC246A4B43FEAA0D9D902A9E899D15">
    <w:name w:val="D666CC246A4B43FEAA0D9D902A9E899D15"/>
    <w:rsid w:val="004C412D"/>
    <w:pPr>
      <w:spacing w:after="0"/>
    </w:pPr>
    <w:rPr>
      <w:rFonts w:ascii="Arial" w:eastAsiaTheme="minorHAnsi" w:hAnsi="Arial"/>
      <w:lang w:eastAsia="en-US"/>
    </w:rPr>
  </w:style>
  <w:style w:type="paragraph" w:customStyle="1" w:styleId="20FB39B28CE9455699DA7AB3813534DB15">
    <w:name w:val="20FB39B28CE9455699DA7AB3813534DB15"/>
    <w:rsid w:val="004C412D"/>
    <w:pPr>
      <w:spacing w:after="0"/>
    </w:pPr>
    <w:rPr>
      <w:rFonts w:ascii="Arial" w:eastAsiaTheme="minorHAnsi" w:hAnsi="Arial"/>
      <w:lang w:eastAsia="en-US"/>
    </w:rPr>
  </w:style>
  <w:style w:type="paragraph" w:customStyle="1" w:styleId="C0288D78362646EBB41F21CA09457D89">
    <w:name w:val="C0288D78362646EBB41F21CA09457D89"/>
    <w:rsid w:val="00E17380"/>
  </w:style>
  <w:style w:type="paragraph" w:customStyle="1" w:styleId="6DB06E783C5C4AE3940B6D886C746528">
    <w:name w:val="6DB06E783C5C4AE3940B6D886C746528"/>
    <w:rsid w:val="00E17380"/>
  </w:style>
  <w:style w:type="paragraph" w:customStyle="1" w:styleId="C135FD601F7243F391ABDD243F6A0776">
    <w:name w:val="C135FD601F7243F391ABDD243F6A0776"/>
    <w:rsid w:val="00E17380"/>
  </w:style>
  <w:style w:type="paragraph" w:customStyle="1" w:styleId="DC42B2C668BD4A90A589FD6C95A2D92D">
    <w:name w:val="DC42B2C668BD4A90A589FD6C95A2D92D"/>
    <w:rsid w:val="00E17380"/>
  </w:style>
  <w:style w:type="paragraph" w:customStyle="1" w:styleId="EC4E5335F0C54C3C82EF5AD506DDAB95">
    <w:name w:val="EC4E5335F0C54C3C82EF5AD506DDAB95"/>
    <w:rsid w:val="00E17380"/>
  </w:style>
  <w:style w:type="paragraph" w:customStyle="1" w:styleId="3D060815E9804D59A7B46E19B5D81D3B">
    <w:name w:val="3D060815E9804D59A7B46E19B5D81D3B"/>
    <w:rsid w:val="00E17380"/>
  </w:style>
  <w:style w:type="paragraph" w:customStyle="1" w:styleId="E8AE1709C85A46F087266359895DEF45">
    <w:name w:val="E8AE1709C85A46F087266359895DEF45"/>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8">
    <w:name w:val="82E3C40FA7174C638F11C66916F7B53918"/>
    <w:rsid w:val="00E17380"/>
    <w:pPr>
      <w:spacing w:after="0"/>
    </w:pPr>
    <w:rPr>
      <w:rFonts w:ascii="Arial" w:eastAsiaTheme="minorHAnsi" w:hAnsi="Arial"/>
      <w:lang w:eastAsia="en-US"/>
    </w:rPr>
  </w:style>
  <w:style w:type="paragraph" w:customStyle="1" w:styleId="7E668078AF2145A89E9A4E2E1FF46B8143">
    <w:name w:val="7E668078AF2145A89E9A4E2E1FF46B8143"/>
    <w:rsid w:val="00E17380"/>
    <w:pPr>
      <w:spacing w:after="0"/>
    </w:pPr>
    <w:rPr>
      <w:rFonts w:ascii="Arial" w:eastAsiaTheme="minorHAnsi" w:hAnsi="Arial"/>
      <w:lang w:eastAsia="en-US"/>
    </w:rPr>
  </w:style>
  <w:style w:type="paragraph" w:customStyle="1" w:styleId="3C196C917BA44B7DBFC650DC3E482DF441">
    <w:name w:val="3C196C917BA44B7DBFC650DC3E482DF441"/>
    <w:rsid w:val="00E17380"/>
    <w:pPr>
      <w:spacing w:after="0"/>
    </w:pPr>
    <w:rPr>
      <w:rFonts w:ascii="Arial" w:eastAsiaTheme="minorHAnsi" w:hAnsi="Arial"/>
      <w:lang w:eastAsia="en-US"/>
    </w:rPr>
  </w:style>
  <w:style w:type="paragraph" w:customStyle="1" w:styleId="1B92AF00436945C4A948793EC664308D46">
    <w:name w:val="1B92AF00436945C4A948793EC664308D46"/>
    <w:rsid w:val="00E17380"/>
    <w:pPr>
      <w:spacing w:after="0"/>
    </w:pPr>
    <w:rPr>
      <w:rFonts w:ascii="Arial" w:eastAsiaTheme="minorHAnsi" w:hAnsi="Arial"/>
      <w:lang w:eastAsia="en-US"/>
    </w:rPr>
  </w:style>
  <w:style w:type="paragraph" w:customStyle="1" w:styleId="96DDFF29574A4707BAB51B67B239A1E249">
    <w:name w:val="96DDFF29574A4707BAB51B67B239A1E249"/>
    <w:rsid w:val="00E17380"/>
    <w:pPr>
      <w:spacing w:after="0"/>
    </w:pPr>
    <w:rPr>
      <w:rFonts w:ascii="Arial" w:eastAsiaTheme="minorHAnsi" w:hAnsi="Arial"/>
      <w:lang w:eastAsia="en-US"/>
    </w:rPr>
  </w:style>
  <w:style w:type="paragraph" w:customStyle="1" w:styleId="27E5E570E0E748E1986F1B9C121AEA1049">
    <w:name w:val="27E5E570E0E748E1986F1B9C121AEA1049"/>
    <w:rsid w:val="00E17380"/>
    <w:pPr>
      <w:spacing w:after="0"/>
    </w:pPr>
    <w:rPr>
      <w:rFonts w:ascii="Arial" w:eastAsiaTheme="minorHAnsi" w:hAnsi="Arial"/>
      <w:lang w:eastAsia="en-US"/>
    </w:rPr>
  </w:style>
  <w:style w:type="paragraph" w:customStyle="1" w:styleId="C135FD601F7243F391ABDD243F6A07761">
    <w:name w:val="C135FD601F7243F391ABDD243F6A07761"/>
    <w:rsid w:val="00E17380"/>
    <w:pPr>
      <w:spacing w:after="0"/>
    </w:pPr>
    <w:rPr>
      <w:rFonts w:ascii="Arial" w:eastAsiaTheme="minorHAnsi" w:hAnsi="Arial"/>
      <w:lang w:eastAsia="en-US"/>
    </w:rPr>
  </w:style>
  <w:style w:type="paragraph" w:customStyle="1" w:styleId="3D060815E9804D59A7B46E19B5D81D3B1">
    <w:name w:val="3D060815E9804D59A7B46E19B5D81D3B1"/>
    <w:rsid w:val="00E17380"/>
    <w:pPr>
      <w:spacing w:after="0"/>
    </w:pPr>
    <w:rPr>
      <w:rFonts w:ascii="Arial" w:eastAsiaTheme="minorHAnsi" w:hAnsi="Arial"/>
      <w:lang w:eastAsia="en-US"/>
    </w:rPr>
  </w:style>
  <w:style w:type="paragraph" w:customStyle="1" w:styleId="EC4E5335F0C54C3C82EF5AD506DDAB951">
    <w:name w:val="EC4E5335F0C54C3C82EF5AD506DDAB951"/>
    <w:rsid w:val="00E17380"/>
    <w:pPr>
      <w:spacing w:after="0"/>
    </w:pPr>
    <w:rPr>
      <w:rFonts w:ascii="Arial" w:eastAsiaTheme="minorHAnsi" w:hAnsi="Arial"/>
      <w:lang w:eastAsia="en-US"/>
    </w:rPr>
  </w:style>
  <w:style w:type="paragraph" w:customStyle="1" w:styleId="D666CC246A4B43FEAA0D9D902A9E899D16">
    <w:name w:val="D666CC246A4B43FEAA0D9D902A9E899D16"/>
    <w:rsid w:val="00E17380"/>
    <w:pPr>
      <w:spacing w:after="0"/>
    </w:pPr>
    <w:rPr>
      <w:rFonts w:ascii="Arial" w:eastAsiaTheme="minorHAnsi" w:hAnsi="Arial"/>
      <w:lang w:eastAsia="en-US"/>
    </w:rPr>
  </w:style>
  <w:style w:type="paragraph" w:customStyle="1" w:styleId="20FB39B28CE9455699DA7AB3813534DB16">
    <w:name w:val="20FB39B28CE9455699DA7AB3813534DB16"/>
    <w:rsid w:val="00E17380"/>
    <w:pPr>
      <w:spacing w:after="0"/>
    </w:pPr>
    <w:rPr>
      <w:rFonts w:ascii="Arial" w:eastAsiaTheme="minorHAnsi" w:hAnsi="Arial"/>
      <w:lang w:eastAsia="en-US"/>
    </w:rPr>
  </w:style>
  <w:style w:type="paragraph" w:customStyle="1" w:styleId="E8AE1709C85A46F087266359895DEF451">
    <w:name w:val="E8AE1709C85A46F087266359895DEF451"/>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9">
    <w:name w:val="82E3C40FA7174C638F11C66916F7B53919"/>
    <w:rsid w:val="00E17380"/>
    <w:pPr>
      <w:spacing w:after="0"/>
    </w:pPr>
    <w:rPr>
      <w:rFonts w:ascii="Arial" w:eastAsiaTheme="minorHAnsi" w:hAnsi="Arial"/>
      <w:lang w:eastAsia="en-US"/>
    </w:rPr>
  </w:style>
  <w:style w:type="paragraph" w:customStyle="1" w:styleId="7E668078AF2145A89E9A4E2E1FF46B8144">
    <w:name w:val="7E668078AF2145A89E9A4E2E1FF46B8144"/>
    <w:rsid w:val="00E17380"/>
    <w:pPr>
      <w:spacing w:after="0"/>
    </w:pPr>
    <w:rPr>
      <w:rFonts w:ascii="Arial" w:eastAsiaTheme="minorHAnsi" w:hAnsi="Arial"/>
      <w:lang w:eastAsia="en-US"/>
    </w:rPr>
  </w:style>
  <w:style w:type="paragraph" w:customStyle="1" w:styleId="3C196C917BA44B7DBFC650DC3E482DF442">
    <w:name w:val="3C196C917BA44B7DBFC650DC3E482DF442"/>
    <w:rsid w:val="00E17380"/>
    <w:pPr>
      <w:spacing w:after="0"/>
    </w:pPr>
    <w:rPr>
      <w:rFonts w:ascii="Arial" w:eastAsiaTheme="minorHAnsi" w:hAnsi="Arial"/>
      <w:lang w:eastAsia="en-US"/>
    </w:rPr>
  </w:style>
  <w:style w:type="paragraph" w:customStyle="1" w:styleId="1B92AF00436945C4A948793EC664308D47">
    <w:name w:val="1B92AF00436945C4A948793EC664308D47"/>
    <w:rsid w:val="00E17380"/>
    <w:pPr>
      <w:spacing w:after="0"/>
    </w:pPr>
    <w:rPr>
      <w:rFonts w:ascii="Arial" w:eastAsiaTheme="minorHAnsi" w:hAnsi="Arial"/>
      <w:lang w:eastAsia="en-US"/>
    </w:rPr>
  </w:style>
  <w:style w:type="paragraph" w:customStyle="1" w:styleId="96DDFF29574A4707BAB51B67B239A1E250">
    <w:name w:val="96DDFF29574A4707BAB51B67B239A1E250"/>
    <w:rsid w:val="00E17380"/>
    <w:pPr>
      <w:spacing w:after="0"/>
    </w:pPr>
    <w:rPr>
      <w:rFonts w:ascii="Arial" w:eastAsiaTheme="minorHAnsi" w:hAnsi="Arial"/>
      <w:lang w:eastAsia="en-US"/>
    </w:rPr>
  </w:style>
  <w:style w:type="paragraph" w:customStyle="1" w:styleId="27E5E570E0E748E1986F1B9C121AEA1050">
    <w:name w:val="27E5E570E0E748E1986F1B9C121AEA1050"/>
    <w:rsid w:val="00E17380"/>
    <w:pPr>
      <w:spacing w:after="0"/>
    </w:pPr>
    <w:rPr>
      <w:rFonts w:ascii="Arial" w:eastAsiaTheme="minorHAnsi" w:hAnsi="Arial"/>
      <w:lang w:eastAsia="en-US"/>
    </w:rPr>
  </w:style>
  <w:style w:type="paragraph" w:customStyle="1" w:styleId="C135FD601F7243F391ABDD243F6A07762">
    <w:name w:val="C135FD601F7243F391ABDD243F6A07762"/>
    <w:rsid w:val="00E17380"/>
    <w:pPr>
      <w:spacing w:after="0"/>
    </w:pPr>
    <w:rPr>
      <w:rFonts w:ascii="Arial" w:eastAsiaTheme="minorHAnsi" w:hAnsi="Arial"/>
      <w:lang w:eastAsia="en-US"/>
    </w:rPr>
  </w:style>
  <w:style w:type="paragraph" w:customStyle="1" w:styleId="3D060815E9804D59A7B46E19B5D81D3B2">
    <w:name w:val="3D060815E9804D59A7B46E19B5D81D3B2"/>
    <w:rsid w:val="00E17380"/>
    <w:pPr>
      <w:spacing w:after="0"/>
    </w:pPr>
    <w:rPr>
      <w:rFonts w:ascii="Arial" w:eastAsiaTheme="minorHAnsi" w:hAnsi="Arial"/>
      <w:lang w:eastAsia="en-US"/>
    </w:rPr>
  </w:style>
  <w:style w:type="paragraph" w:customStyle="1" w:styleId="EC4E5335F0C54C3C82EF5AD506DDAB952">
    <w:name w:val="EC4E5335F0C54C3C82EF5AD506DDAB952"/>
    <w:rsid w:val="00E17380"/>
    <w:pPr>
      <w:spacing w:after="0"/>
    </w:pPr>
    <w:rPr>
      <w:rFonts w:ascii="Arial" w:eastAsiaTheme="minorHAnsi" w:hAnsi="Arial"/>
      <w:lang w:eastAsia="en-US"/>
    </w:rPr>
  </w:style>
  <w:style w:type="paragraph" w:customStyle="1" w:styleId="D666CC246A4B43FEAA0D9D902A9E899D17">
    <w:name w:val="D666CC246A4B43FEAA0D9D902A9E899D17"/>
    <w:rsid w:val="00E17380"/>
    <w:pPr>
      <w:spacing w:after="0"/>
    </w:pPr>
    <w:rPr>
      <w:rFonts w:ascii="Arial" w:eastAsiaTheme="minorHAnsi" w:hAnsi="Arial"/>
      <w:lang w:eastAsia="en-US"/>
    </w:rPr>
  </w:style>
  <w:style w:type="paragraph" w:customStyle="1" w:styleId="20FB39B28CE9455699DA7AB3813534DB17">
    <w:name w:val="20FB39B28CE9455699DA7AB3813534DB17"/>
    <w:rsid w:val="00E17380"/>
    <w:pPr>
      <w:spacing w:after="0"/>
    </w:pPr>
    <w:rPr>
      <w:rFonts w:ascii="Arial" w:eastAsiaTheme="minorHAnsi" w:hAnsi="Arial"/>
      <w:lang w:eastAsia="en-US"/>
    </w:rPr>
  </w:style>
  <w:style w:type="paragraph" w:customStyle="1" w:styleId="9905B85652174A09946F50D49434F71E">
    <w:name w:val="9905B85652174A09946F50D49434F71E"/>
    <w:rsid w:val="00E17380"/>
  </w:style>
  <w:style w:type="paragraph" w:customStyle="1" w:styleId="5BDBD5B8CA164FD895CA90F900F06077">
    <w:name w:val="5BDBD5B8CA164FD895CA90F900F06077"/>
    <w:rsid w:val="00E17380"/>
  </w:style>
  <w:style w:type="paragraph" w:customStyle="1" w:styleId="71C92E1B30954D9E9ED2172829136511">
    <w:name w:val="71C92E1B30954D9E9ED2172829136511"/>
    <w:rsid w:val="00E17380"/>
  </w:style>
  <w:style w:type="paragraph" w:customStyle="1" w:styleId="0C6424C19CBF4BE688CBFD8D9A23C726">
    <w:name w:val="0C6424C19CBF4BE688CBFD8D9A23C726"/>
    <w:rsid w:val="00E17380"/>
  </w:style>
  <w:style w:type="paragraph" w:customStyle="1" w:styleId="F6F0C43C7CE6410280E3205DE9DA1136">
    <w:name w:val="F6F0C43C7CE6410280E3205DE9DA1136"/>
    <w:rsid w:val="00E17380"/>
  </w:style>
  <w:style w:type="paragraph" w:customStyle="1" w:styleId="BA169CB9957042D08C1D40881243F169">
    <w:name w:val="BA169CB9957042D08C1D40881243F169"/>
    <w:rsid w:val="00E17380"/>
  </w:style>
  <w:style w:type="paragraph" w:customStyle="1" w:styleId="415AF3E4B5C74B51A5BD64F260A01600">
    <w:name w:val="415AF3E4B5C74B51A5BD64F260A01600"/>
    <w:rsid w:val="00E17380"/>
  </w:style>
  <w:style w:type="paragraph" w:customStyle="1" w:styleId="FD03B267B79B4BC18718AC3CBA826111">
    <w:name w:val="FD03B267B79B4BC18718AC3CBA826111"/>
    <w:rsid w:val="00E17380"/>
  </w:style>
  <w:style w:type="paragraph" w:customStyle="1" w:styleId="F5D340370B9F40DE89B6AEDA0D16DBFD">
    <w:name w:val="F5D340370B9F40DE89B6AEDA0D16DBFD"/>
    <w:rsid w:val="00E17380"/>
  </w:style>
  <w:style w:type="paragraph" w:customStyle="1" w:styleId="8CC0D0731F7D4F54A76CF7CCCEDBF7FE">
    <w:name w:val="8CC0D0731F7D4F54A76CF7CCCEDBF7FE"/>
    <w:rsid w:val="00E17380"/>
  </w:style>
  <w:style w:type="paragraph" w:customStyle="1" w:styleId="819000FB29104D0384EF92420EC2F8ED">
    <w:name w:val="819000FB29104D0384EF92420EC2F8ED"/>
    <w:rsid w:val="00E17380"/>
  </w:style>
  <w:style w:type="paragraph" w:customStyle="1" w:styleId="5EAE22C429BF4121AE05F6A156F28DB5">
    <w:name w:val="5EAE22C429BF4121AE05F6A156F28DB5"/>
    <w:rsid w:val="00E17380"/>
  </w:style>
  <w:style w:type="paragraph" w:customStyle="1" w:styleId="B6827B5723154B988BCA04126EC5A601">
    <w:name w:val="B6827B5723154B988BCA04126EC5A601"/>
    <w:rsid w:val="00E17380"/>
  </w:style>
  <w:style w:type="paragraph" w:customStyle="1" w:styleId="A0DD6977EF6C4B10AF829376807CCE4F">
    <w:name w:val="A0DD6977EF6C4B10AF829376807CCE4F"/>
    <w:rsid w:val="00E17380"/>
  </w:style>
  <w:style w:type="paragraph" w:customStyle="1" w:styleId="5824FFBC337540899B9D67C9CC393987">
    <w:name w:val="5824FFBC337540899B9D67C9CC393987"/>
    <w:rsid w:val="00E17380"/>
  </w:style>
  <w:style w:type="paragraph" w:customStyle="1" w:styleId="5ED7E3B9489E4802904FB9AFBB44B5BF">
    <w:name w:val="5ED7E3B9489E4802904FB9AFBB44B5BF"/>
    <w:rsid w:val="00E17380"/>
  </w:style>
  <w:style w:type="paragraph" w:customStyle="1" w:styleId="D38A02F50F16458A868F207D6D511D5C">
    <w:name w:val="D38A02F50F16458A868F207D6D511D5C"/>
    <w:rsid w:val="00E17380"/>
  </w:style>
  <w:style w:type="paragraph" w:customStyle="1" w:styleId="0C4B904B36B046EB97B8384667EDA66B">
    <w:name w:val="0C4B904B36B046EB97B8384667EDA66B"/>
    <w:rsid w:val="00E17380"/>
  </w:style>
  <w:style w:type="paragraph" w:customStyle="1" w:styleId="C2588CEAF1C44307A3C124E637388EC5">
    <w:name w:val="C2588CEAF1C44307A3C124E637388EC5"/>
    <w:rsid w:val="00E17380"/>
  </w:style>
  <w:style w:type="paragraph" w:customStyle="1" w:styleId="BD85929365BF4C96ABC4C81E19523B24">
    <w:name w:val="BD85929365BF4C96ABC4C81E19523B24"/>
    <w:rsid w:val="00E17380"/>
  </w:style>
  <w:style w:type="paragraph" w:customStyle="1" w:styleId="E9B7270A4A904DF8A6A48C46AE9E2FA3">
    <w:name w:val="E9B7270A4A904DF8A6A48C46AE9E2FA3"/>
    <w:rsid w:val="00E17380"/>
  </w:style>
  <w:style w:type="paragraph" w:customStyle="1" w:styleId="1822077228514CD59E3FA058B6376291">
    <w:name w:val="1822077228514CD59E3FA058B6376291"/>
    <w:rsid w:val="00E17380"/>
  </w:style>
  <w:style w:type="paragraph" w:customStyle="1" w:styleId="F8AFB6DE64D64D1DA8BABC79662E1DB4">
    <w:name w:val="F8AFB6DE64D64D1DA8BABC79662E1DB4"/>
    <w:rsid w:val="00E17380"/>
  </w:style>
  <w:style w:type="paragraph" w:customStyle="1" w:styleId="6CC3417D9E0E45F092A2AA6367781839">
    <w:name w:val="6CC3417D9E0E45F092A2AA6367781839"/>
    <w:rsid w:val="00E17380"/>
  </w:style>
  <w:style w:type="paragraph" w:customStyle="1" w:styleId="EC100701A3384B0BAB84D8F8A966C557">
    <w:name w:val="EC100701A3384B0BAB84D8F8A966C557"/>
    <w:rsid w:val="00E17380"/>
  </w:style>
  <w:style w:type="paragraph" w:customStyle="1" w:styleId="E22D41AABC4D43E2893921AA59A10C8A">
    <w:name w:val="E22D41AABC4D43E2893921AA59A10C8A"/>
    <w:rsid w:val="00E17380"/>
  </w:style>
  <w:style w:type="paragraph" w:customStyle="1" w:styleId="D51D14FCAC824A609ACE598B26F75D45">
    <w:name w:val="D51D14FCAC824A609ACE598B26F75D45"/>
    <w:rsid w:val="00E17380"/>
  </w:style>
  <w:style w:type="paragraph" w:customStyle="1" w:styleId="1789C43BC23B44F69D0B1E4285B10CAE">
    <w:name w:val="1789C43BC23B44F69D0B1E4285B10CAE"/>
    <w:rsid w:val="00E17380"/>
  </w:style>
  <w:style w:type="paragraph" w:customStyle="1" w:styleId="525E5237522F4BDFAF31426D34EA15A3">
    <w:name w:val="525E5237522F4BDFAF31426D34EA15A3"/>
    <w:rsid w:val="00E17380"/>
  </w:style>
  <w:style w:type="paragraph" w:customStyle="1" w:styleId="1D701871965B42CCBDD91328957A3F70">
    <w:name w:val="1D701871965B42CCBDD91328957A3F70"/>
    <w:rsid w:val="00E17380"/>
  </w:style>
  <w:style w:type="paragraph" w:customStyle="1" w:styleId="AADF96D4783F4870BB70855B413C8FB6">
    <w:name w:val="AADF96D4783F4870BB70855B413C8FB6"/>
    <w:rsid w:val="00E17380"/>
  </w:style>
  <w:style w:type="paragraph" w:customStyle="1" w:styleId="014049326D3D43AC912AE58E716E0F31">
    <w:name w:val="014049326D3D43AC912AE58E716E0F31"/>
    <w:rsid w:val="00E17380"/>
  </w:style>
  <w:style w:type="paragraph" w:customStyle="1" w:styleId="4D5AD5A3787A4EC7A6F5081B31EE6931">
    <w:name w:val="4D5AD5A3787A4EC7A6F5081B31EE6931"/>
    <w:rsid w:val="00E17380"/>
  </w:style>
  <w:style w:type="paragraph" w:customStyle="1" w:styleId="F45ECCD2C3DD46078BC1EB0409466D6F">
    <w:name w:val="F45ECCD2C3DD46078BC1EB0409466D6F"/>
    <w:rsid w:val="00E17380"/>
  </w:style>
  <w:style w:type="paragraph" w:customStyle="1" w:styleId="B53F2E9DEDFC4B0EA08027DCB82E73FB">
    <w:name w:val="B53F2E9DEDFC4B0EA08027DCB82E73FB"/>
    <w:rsid w:val="00E17380"/>
  </w:style>
  <w:style w:type="paragraph" w:customStyle="1" w:styleId="C9E74A28A9DC4CBFB25EB1F7982A9EF7">
    <w:name w:val="C9E74A28A9DC4CBFB25EB1F7982A9EF7"/>
    <w:rsid w:val="00E17380"/>
  </w:style>
  <w:style w:type="paragraph" w:customStyle="1" w:styleId="EA8ED80BC991498787523AB3EAFE7885">
    <w:name w:val="EA8ED80BC991498787523AB3EAFE7885"/>
    <w:rsid w:val="00E17380"/>
  </w:style>
  <w:style w:type="paragraph" w:customStyle="1" w:styleId="ACACAC12DFCC4BB1A5A2BEE76781DBE3">
    <w:name w:val="ACACAC12DFCC4BB1A5A2BEE76781DBE3"/>
    <w:rsid w:val="00E17380"/>
  </w:style>
  <w:style w:type="paragraph" w:customStyle="1" w:styleId="247D7E0C4C634AC2A74DA710C573D65D">
    <w:name w:val="247D7E0C4C634AC2A74DA710C573D65D"/>
    <w:rsid w:val="00E17380"/>
  </w:style>
  <w:style w:type="paragraph" w:customStyle="1" w:styleId="6007E9E1FE0D4368B949A2BCD8478B59">
    <w:name w:val="6007E9E1FE0D4368B949A2BCD8478B59"/>
    <w:rsid w:val="00E17380"/>
  </w:style>
  <w:style w:type="paragraph" w:customStyle="1" w:styleId="7AE122A2FA554CE499C47993957D33B4">
    <w:name w:val="7AE122A2FA554CE499C47993957D33B4"/>
    <w:rsid w:val="00E17380"/>
  </w:style>
  <w:style w:type="paragraph" w:customStyle="1" w:styleId="A6D9AA506F154435A3CECC4CED4F6AB0">
    <w:name w:val="A6D9AA506F154435A3CECC4CED4F6AB0"/>
    <w:rsid w:val="00E17380"/>
  </w:style>
  <w:style w:type="paragraph" w:customStyle="1" w:styleId="B59BA503D13F4DDEB787B45EE66127B2">
    <w:name w:val="B59BA503D13F4DDEB787B45EE66127B2"/>
    <w:rsid w:val="00E17380"/>
  </w:style>
  <w:style w:type="paragraph" w:customStyle="1" w:styleId="1F651C2D7DEB442AA9753F18B467A5E1">
    <w:name w:val="1F651C2D7DEB442AA9753F18B467A5E1"/>
    <w:rsid w:val="00E17380"/>
  </w:style>
  <w:style w:type="paragraph" w:customStyle="1" w:styleId="1CB3D243DB094DA4B385F171D6AEE5F2">
    <w:name w:val="1CB3D243DB094DA4B385F171D6AEE5F2"/>
    <w:rsid w:val="00E17380"/>
  </w:style>
  <w:style w:type="paragraph" w:customStyle="1" w:styleId="9984687766834DA69FFD0AA53AF73D37">
    <w:name w:val="9984687766834DA69FFD0AA53AF73D37"/>
    <w:rsid w:val="00E17380"/>
  </w:style>
  <w:style w:type="paragraph" w:customStyle="1" w:styleId="3ECAD1F7783F4218B9B5C75B0FE17815">
    <w:name w:val="3ECAD1F7783F4218B9B5C75B0FE17815"/>
    <w:rsid w:val="00E17380"/>
  </w:style>
  <w:style w:type="paragraph" w:customStyle="1" w:styleId="4A25F6CC2BB24EF9B400D098672CC261">
    <w:name w:val="4A25F6CC2BB24EF9B400D098672CC261"/>
    <w:rsid w:val="00E17380"/>
  </w:style>
  <w:style w:type="paragraph" w:customStyle="1" w:styleId="F0DB70EAF138499F9F60EB4F6A56CC0F">
    <w:name w:val="F0DB70EAF138499F9F60EB4F6A56CC0F"/>
    <w:rsid w:val="00E17380"/>
  </w:style>
  <w:style w:type="paragraph" w:customStyle="1" w:styleId="E6A17B6B0E4B43828415A6B85BCB4349">
    <w:name w:val="E6A17B6B0E4B43828415A6B85BCB4349"/>
    <w:rsid w:val="00E17380"/>
  </w:style>
  <w:style w:type="paragraph" w:customStyle="1" w:styleId="CB4AFADDDB2C4D8798CE1283AFEAFF24">
    <w:name w:val="CB4AFADDDB2C4D8798CE1283AFEAFF24"/>
    <w:rsid w:val="00E17380"/>
  </w:style>
  <w:style w:type="paragraph" w:customStyle="1" w:styleId="285C1319E47C462184DD2F1319CFE8CA">
    <w:name w:val="285C1319E47C462184DD2F1319CFE8CA"/>
    <w:rsid w:val="00E17380"/>
  </w:style>
  <w:style w:type="paragraph" w:customStyle="1" w:styleId="A8FA06EF822743D0A3DF40202AD7A3BC">
    <w:name w:val="A8FA06EF822743D0A3DF40202AD7A3BC"/>
    <w:rsid w:val="00E17380"/>
  </w:style>
  <w:style w:type="paragraph" w:customStyle="1" w:styleId="9761C89B7CB94DC5992A439C14DA5576">
    <w:name w:val="9761C89B7CB94DC5992A439C14DA5576"/>
    <w:rsid w:val="00E17380"/>
  </w:style>
  <w:style w:type="paragraph" w:customStyle="1" w:styleId="9D77882A91DF4A8BA6EAB672160161F2">
    <w:name w:val="9D77882A91DF4A8BA6EAB672160161F2"/>
    <w:rsid w:val="00E17380"/>
  </w:style>
  <w:style w:type="paragraph" w:customStyle="1" w:styleId="8C57671401BA4638A845CD4B8A18EA54">
    <w:name w:val="8C57671401BA4638A845CD4B8A18EA54"/>
    <w:rsid w:val="00E17380"/>
  </w:style>
  <w:style w:type="paragraph" w:customStyle="1" w:styleId="B315281E5ACC4064A939B3623FDD208A">
    <w:name w:val="B315281E5ACC4064A939B3623FDD208A"/>
    <w:rsid w:val="00E17380"/>
  </w:style>
  <w:style w:type="paragraph" w:customStyle="1" w:styleId="23C85D47D4314A419DA779A9E0F67B50">
    <w:name w:val="23C85D47D4314A419DA779A9E0F67B50"/>
    <w:rsid w:val="00E17380"/>
  </w:style>
  <w:style w:type="paragraph" w:customStyle="1" w:styleId="EFC02139CAE2466097E8B93E2ACAAF35">
    <w:name w:val="EFC02139CAE2466097E8B93E2ACAAF35"/>
    <w:rsid w:val="00E17380"/>
  </w:style>
  <w:style w:type="paragraph" w:customStyle="1" w:styleId="99CA2916874745AE90DA616F6DAEE8DB">
    <w:name w:val="99CA2916874745AE90DA616F6DAEE8DB"/>
    <w:rsid w:val="00E17380"/>
  </w:style>
  <w:style w:type="paragraph" w:customStyle="1" w:styleId="090BEE3A8901481FA9C8BCBB078BA5AD">
    <w:name w:val="090BEE3A8901481FA9C8BCBB078BA5AD"/>
    <w:rsid w:val="00E17380"/>
  </w:style>
  <w:style w:type="paragraph" w:customStyle="1" w:styleId="C0E6C606311B447FAD1A713DCDAE011A">
    <w:name w:val="C0E6C606311B447FAD1A713DCDAE011A"/>
    <w:rsid w:val="00E17380"/>
  </w:style>
  <w:style w:type="paragraph" w:customStyle="1" w:styleId="A8E216A06CD1423197214F9B16F46504">
    <w:name w:val="A8E216A06CD1423197214F9B16F46504"/>
    <w:rsid w:val="00E17380"/>
  </w:style>
  <w:style w:type="paragraph" w:customStyle="1" w:styleId="0EBFC9416DE947288DB0139538E79C52">
    <w:name w:val="0EBFC9416DE947288DB0139538E79C52"/>
    <w:rsid w:val="00E17380"/>
  </w:style>
  <w:style w:type="paragraph" w:customStyle="1" w:styleId="87D073D1E3A343139B82ADA41181D065">
    <w:name w:val="87D073D1E3A343139B82ADA41181D065"/>
    <w:rsid w:val="00E17380"/>
  </w:style>
  <w:style w:type="paragraph" w:customStyle="1" w:styleId="13A43CFFD37441CA8B52E4EF241C62D3">
    <w:name w:val="13A43CFFD37441CA8B52E4EF241C62D3"/>
    <w:rsid w:val="00E17380"/>
  </w:style>
  <w:style w:type="paragraph" w:customStyle="1" w:styleId="7242530EFB4C45A5B4AFCD8F3E3F43FC">
    <w:name w:val="7242530EFB4C45A5B4AFCD8F3E3F43FC"/>
    <w:rsid w:val="00E17380"/>
  </w:style>
  <w:style w:type="paragraph" w:customStyle="1" w:styleId="9F986749F99E4C25A4924ED722F6FABE">
    <w:name w:val="9F986749F99E4C25A4924ED722F6FABE"/>
    <w:rsid w:val="00E17380"/>
  </w:style>
  <w:style w:type="paragraph" w:customStyle="1" w:styleId="A0BDE71124344B4BB86FC9A6CB7E811B">
    <w:name w:val="A0BDE71124344B4BB86FC9A6CB7E811B"/>
    <w:rsid w:val="00E17380"/>
  </w:style>
  <w:style w:type="paragraph" w:customStyle="1" w:styleId="D974A60DAF8F4919A7AD9E1441BF56BD">
    <w:name w:val="D974A60DAF8F4919A7AD9E1441BF56BD"/>
    <w:rsid w:val="00E17380"/>
  </w:style>
  <w:style w:type="paragraph" w:customStyle="1" w:styleId="24643BAC4D3149FB991BA6F780428899">
    <w:name w:val="24643BAC4D3149FB991BA6F780428899"/>
    <w:rsid w:val="00E17380"/>
  </w:style>
  <w:style w:type="paragraph" w:customStyle="1" w:styleId="AAC513F4097C4D719FBB3CA909E85814">
    <w:name w:val="AAC513F4097C4D719FBB3CA909E85814"/>
    <w:rsid w:val="00E17380"/>
  </w:style>
  <w:style w:type="paragraph" w:customStyle="1" w:styleId="82E3C40FA7174C638F11C66916F7B53920">
    <w:name w:val="82E3C40FA7174C638F11C66916F7B53920"/>
    <w:rsid w:val="00E17380"/>
    <w:pPr>
      <w:spacing w:after="0"/>
    </w:pPr>
    <w:rPr>
      <w:rFonts w:ascii="Arial" w:eastAsiaTheme="minorHAnsi" w:hAnsi="Arial"/>
      <w:lang w:eastAsia="en-US"/>
    </w:rPr>
  </w:style>
  <w:style w:type="paragraph" w:customStyle="1" w:styleId="7E668078AF2145A89E9A4E2E1FF46B8145">
    <w:name w:val="7E668078AF2145A89E9A4E2E1FF46B8145"/>
    <w:rsid w:val="00E17380"/>
    <w:pPr>
      <w:spacing w:after="0"/>
    </w:pPr>
    <w:rPr>
      <w:rFonts w:ascii="Arial" w:eastAsiaTheme="minorHAnsi" w:hAnsi="Arial"/>
      <w:lang w:eastAsia="en-US"/>
    </w:rPr>
  </w:style>
  <w:style w:type="paragraph" w:customStyle="1" w:styleId="3C196C917BA44B7DBFC650DC3E482DF443">
    <w:name w:val="3C196C917BA44B7DBFC650DC3E482DF443"/>
    <w:rsid w:val="00E17380"/>
    <w:pPr>
      <w:spacing w:after="0"/>
    </w:pPr>
    <w:rPr>
      <w:rFonts w:ascii="Arial" w:eastAsiaTheme="minorHAnsi" w:hAnsi="Arial"/>
      <w:lang w:eastAsia="en-US"/>
    </w:rPr>
  </w:style>
  <w:style w:type="paragraph" w:customStyle="1" w:styleId="1B92AF00436945C4A948793EC664308D48">
    <w:name w:val="1B92AF00436945C4A948793EC664308D48"/>
    <w:rsid w:val="00E17380"/>
    <w:pPr>
      <w:spacing w:after="0"/>
    </w:pPr>
    <w:rPr>
      <w:rFonts w:ascii="Arial" w:eastAsiaTheme="minorHAnsi" w:hAnsi="Arial"/>
      <w:lang w:eastAsia="en-US"/>
    </w:rPr>
  </w:style>
  <w:style w:type="paragraph" w:customStyle="1" w:styleId="96DDFF29574A4707BAB51B67B239A1E251">
    <w:name w:val="96DDFF29574A4707BAB51B67B239A1E251"/>
    <w:rsid w:val="00E17380"/>
    <w:pPr>
      <w:spacing w:after="0"/>
    </w:pPr>
    <w:rPr>
      <w:rFonts w:ascii="Arial" w:eastAsiaTheme="minorHAnsi" w:hAnsi="Arial"/>
      <w:lang w:eastAsia="en-US"/>
    </w:rPr>
  </w:style>
  <w:style w:type="paragraph" w:customStyle="1" w:styleId="27E5E570E0E748E1986F1B9C121AEA1051">
    <w:name w:val="27E5E570E0E748E1986F1B9C121AEA1051"/>
    <w:rsid w:val="00E17380"/>
    <w:pPr>
      <w:spacing w:after="0"/>
    </w:pPr>
    <w:rPr>
      <w:rFonts w:ascii="Arial" w:eastAsiaTheme="minorHAnsi" w:hAnsi="Arial"/>
      <w:lang w:eastAsia="en-US"/>
    </w:rPr>
  </w:style>
  <w:style w:type="paragraph" w:customStyle="1" w:styleId="C135FD601F7243F391ABDD243F6A07763">
    <w:name w:val="C135FD601F7243F391ABDD243F6A07763"/>
    <w:rsid w:val="00E17380"/>
    <w:pPr>
      <w:spacing w:after="0"/>
    </w:pPr>
    <w:rPr>
      <w:rFonts w:ascii="Arial" w:eastAsiaTheme="minorHAnsi" w:hAnsi="Arial"/>
      <w:lang w:eastAsia="en-US"/>
    </w:rPr>
  </w:style>
  <w:style w:type="paragraph" w:customStyle="1" w:styleId="3D060815E9804D59A7B46E19B5D81D3B3">
    <w:name w:val="3D060815E9804D59A7B46E19B5D81D3B3"/>
    <w:rsid w:val="00E17380"/>
    <w:pPr>
      <w:spacing w:after="0"/>
    </w:pPr>
    <w:rPr>
      <w:rFonts w:ascii="Arial" w:eastAsiaTheme="minorHAnsi" w:hAnsi="Arial"/>
      <w:lang w:eastAsia="en-US"/>
    </w:rPr>
  </w:style>
  <w:style w:type="paragraph" w:customStyle="1" w:styleId="EC4E5335F0C54C3C82EF5AD506DDAB953">
    <w:name w:val="EC4E5335F0C54C3C82EF5AD506DDAB953"/>
    <w:rsid w:val="00E17380"/>
    <w:pPr>
      <w:spacing w:after="0"/>
    </w:pPr>
    <w:rPr>
      <w:rFonts w:ascii="Arial" w:eastAsiaTheme="minorHAnsi" w:hAnsi="Arial"/>
      <w:lang w:eastAsia="en-US"/>
    </w:rPr>
  </w:style>
  <w:style w:type="paragraph" w:customStyle="1" w:styleId="D666CC246A4B43FEAA0D9D902A9E899D18">
    <w:name w:val="D666CC246A4B43FEAA0D9D902A9E899D18"/>
    <w:rsid w:val="00E17380"/>
    <w:pPr>
      <w:spacing w:after="0"/>
    </w:pPr>
    <w:rPr>
      <w:rFonts w:ascii="Arial" w:eastAsiaTheme="minorHAnsi" w:hAnsi="Arial"/>
      <w:lang w:eastAsia="en-US"/>
    </w:rPr>
  </w:style>
  <w:style w:type="paragraph" w:customStyle="1" w:styleId="20FB39B28CE9455699DA7AB3813534DB18">
    <w:name w:val="20FB39B28CE9455699DA7AB3813534DB18"/>
    <w:rsid w:val="00E17380"/>
    <w:pPr>
      <w:spacing w:after="0"/>
    </w:pPr>
    <w:rPr>
      <w:rFonts w:ascii="Arial" w:eastAsiaTheme="minorHAnsi" w:hAnsi="Arial"/>
      <w:lang w:eastAsia="en-US"/>
    </w:rPr>
  </w:style>
  <w:style w:type="paragraph" w:customStyle="1" w:styleId="E22D41AABC4D43E2893921AA59A10C8A1">
    <w:name w:val="E22D41AABC4D43E2893921AA59A10C8A1"/>
    <w:rsid w:val="00E17380"/>
    <w:pPr>
      <w:spacing w:after="0"/>
    </w:pPr>
    <w:rPr>
      <w:rFonts w:ascii="Arial" w:eastAsiaTheme="minorHAnsi" w:hAnsi="Arial"/>
      <w:lang w:eastAsia="en-US"/>
    </w:rPr>
  </w:style>
  <w:style w:type="paragraph" w:customStyle="1" w:styleId="D51D14FCAC824A609ACE598B26F75D451">
    <w:name w:val="D51D14FCAC824A609ACE598B26F75D451"/>
    <w:rsid w:val="00E17380"/>
    <w:pPr>
      <w:spacing w:after="0"/>
    </w:pPr>
    <w:rPr>
      <w:rFonts w:ascii="Arial" w:eastAsiaTheme="minorHAnsi" w:hAnsi="Arial"/>
      <w:lang w:eastAsia="en-US"/>
    </w:rPr>
  </w:style>
  <w:style w:type="paragraph" w:customStyle="1" w:styleId="1789C43BC23B44F69D0B1E4285B10CAE1">
    <w:name w:val="1789C43BC23B44F69D0B1E4285B10CAE1"/>
    <w:rsid w:val="00E17380"/>
    <w:pPr>
      <w:spacing w:after="0"/>
    </w:pPr>
    <w:rPr>
      <w:rFonts w:ascii="Arial" w:eastAsiaTheme="minorHAnsi" w:hAnsi="Arial"/>
      <w:lang w:eastAsia="en-US"/>
    </w:rPr>
  </w:style>
  <w:style w:type="paragraph" w:customStyle="1" w:styleId="525E5237522F4BDFAF31426D34EA15A31">
    <w:name w:val="525E5237522F4BDFAF31426D34EA15A31"/>
    <w:rsid w:val="00E17380"/>
    <w:pPr>
      <w:spacing w:after="0"/>
    </w:pPr>
    <w:rPr>
      <w:rFonts w:ascii="Arial" w:eastAsiaTheme="minorHAnsi" w:hAnsi="Arial"/>
      <w:lang w:eastAsia="en-US"/>
    </w:rPr>
  </w:style>
  <w:style w:type="paragraph" w:customStyle="1" w:styleId="1D701871965B42CCBDD91328957A3F701">
    <w:name w:val="1D701871965B42CCBDD91328957A3F701"/>
    <w:rsid w:val="00E17380"/>
    <w:pPr>
      <w:spacing w:after="0"/>
    </w:pPr>
    <w:rPr>
      <w:rFonts w:ascii="Arial" w:eastAsiaTheme="minorHAnsi" w:hAnsi="Arial"/>
      <w:lang w:eastAsia="en-US"/>
    </w:rPr>
  </w:style>
  <w:style w:type="paragraph" w:customStyle="1" w:styleId="AADF96D4783F4870BB70855B413C8FB61">
    <w:name w:val="AADF96D4783F4870BB70855B413C8FB61"/>
    <w:rsid w:val="00E17380"/>
    <w:pPr>
      <w:spacing w:after="0"/>
    </w:pPr>
    <w:rPr>
      <w:rFonts w:ascii="Arial" w:eastAsiaTheme="minorHAnsi" w:hAnsi="Arial"/>
      <w:lang w:eastAsia="en-US"/>
    </w:rPr>
  </w:style>
  <w:style w:type="paragraph" w:customStyle="1" w:styleId="014049326D3D43AC912AE58E716E0F311">
    <w:name w:val="014049326D3D43AC912AE58E716E0F311"/>
    <w:rsid w:val="00E17380"/>
    <w:pPr>
      <w:spacing w:after="0"/>
    </w:pPr>
    <w:rPr>
      <w:rFonts w:ascii="Arial" w:eastAsiaTheme="minorHAnsi" w:hAnsi="Arial"/>
      <w:lang w:eastAsia="en-US"/>
    </w:rPr>
  </w:style>
  <w:style w:type="paragraph" w:customStyle="1" w:styleId="4D5AD5A3787A4EC7A6F5081B31EE69311">
    <w:name w:val="4D5AD5A3787A4EC7A6F5081B31EE69311"/>
    <w:rsid w:val="00E17380"/>
    <w:pPr>
      <w:spacing w:after="0"/>
    </w:pPr>
    <w:rPr>
      <w:rFonts w:ascii="Arial" w:eastAsiaTheme="minorHAnsi" w:hAnsi="Arial"/>
      <w:lang w:eastAsia="en-US"/>
    </w:rPr>
  </w:style>
  <w:style w:type="paragraph" w:customStyle="1" w:styleId="F45ECCD2C3DD46078BC1EB0409466D6F1">
    <w:name w:val="F45ECCD2C3DD46078BC1EB0409466D6F1"/>
    <w:rsid w:val="00E17380"/>
    <w:pPr>
      <w:spacing w:after="0"/>
    </w:pPr>
    <w:rPr>
      <w:rFonts w:ascii="Arial" w:eastAsiaTheme="minorHAnsi" w:hAnsi="Arial"/>
      <w:lang w:eastAsia="en-US"/>
    </w:rPr>
  </w:style>
  <w:style w:type="paragraph" w:customStyle="1" w:styleId="B53F2E9DEDFC4B0EA08027DCB82E73FB1">
    <w:name w:val="B53F2E9DEDFC4B0EA08027DCB82E73FB1"/>
    <w:rsid w:val="00E17380"/>
    <w:pPr>
      <w:spacing w:after="0"/>
    </w:pPr>
    <w:rPr>
      <w:rFonts w:ascii="Arial" w:eastAsiaTheme="minorHAnsi" w:hAnsi="Arial"/>
      <w:lang w:eastAsia="en-US"/>
    </w:rPr>
  </w:style>
  <w:style w:type="paragraph" w:customStyle="1" w:styleId="C9E74A28A9DC4CBFB25EB1F7982A9EF71">
    <w:name w:val="C9E74A28A9DC4CBFB25EB1F7982A9EF71"/>
    <w:rsid w:val="00E17380"/>
    <w:pPr>
      <w:spacing w:after="0"/>
    </w:pPr>
    <w:rPr>
      <w:rFonts w:ascii="Arial" w:eastAsiaTheme="minorHAnsi" w:hAnsi="Arial"/>
      <w:lang w:eastAsia="en-US"/>
    </w:rPr>
  </w:style>
  <w:style w:type="paragraph" w:customStyle="1" w:styleId="ACACAC12DFCC4BB1A5A2BEE76781DBE31">
    <w:name w:val="ACACAC12DFCC4BB1A5A2BEE76781DBE31"/>
    <w:rsid w:val="00E17380"/>
    <w:pPr>
      <w:spacing w:after="0"/>
    </w:pPr>
    <w:rPr>
      <w:rFonts w:ascii="Arial" w:eastAsiaTheme="minorHAnsi" w:hAnsi="Arial"/>
      <w:lang w:eastAsia="en-US"/>
    </w:rPr>
  </w:style>
  <w:style w:type="paragraph" w:customStyle="1" w:styleId="247D7E0C4C634AC2A74DA710C573D65D1">
    <w:name w:val="247D7E0C4C634AC2A74DA710C573D65D1"/>
    <w:rsid w:val="00E17380"/>
    <w:pPr>
      <w:spacing w:after="0"/>
    </w:pPr>
    <w:rPr>
      <w:rFonts w:ascii="Arial" w:eastAsiaTheme="minorHAnsi" w:hAnsi="Arial"/>
      <w:lang w:eastAsia="en-US"/>
    </w:rPr>
  </w:style>
  <w:style w:type="paragraph" w:customStyle="1" w:styleId="6007E9E1FE0D4368B949A2BCD8478B591">
    <w:name w:val="6007E9E1FE0D4368B949A2BCD8478B591"/>
    <w:rsid w:val="00E17380"/>
    <w:pPr>
      <w:spacing w:after="0"/>
    </w:pPr>
    <w:rPr>
      <w:rFonts w:ascii="Arial" w:eastAsiaTheme="minorHAnsi" w:hAnsi="Arial"/>
      <w:lang w:eastAsia="en-US"/>
    </w:rPr>
  </w:style>
  <w:style w:type="paragraph" w:customStyle="1" w:styleId="7AE122A2FA554CE499C47993957D33B41">
    <w:name w:val="7AE122A2FA554CE499C47993957D33B41"/>
    <w:rsid w:val="00E17380"/>
    <w:pPr>
      <w:spacing w:after="0"/>
    </w:pPr>
    <w:rPr>
      <w:rFonts w:ascii="Arial" w:eastAsiaTheme="minorHAnsi" w:hAnsi="Arial"/>
      <w:lang w:eastAsia="en-US"/>
    </w:rPr>
  </w:style>
  <w:style w:type="paragraph" w:customStyle="1" w:styleId="A6D9AA506F154435A3CECC4CED4F6AB01">
    <w:name w:val="A6D9AA506F154435A3CECC4CED4F6AB01"/>
    <w:rsid w:val="00E17380"/>
    <w:pPr>
      <w:spacing w:after="0"/>
    </w:pPr>
    <w:rPr>
      <w:rFonts w:ascii="Arial" w:eastAsiaTheme="minorHAnsi" w:hAnsi="Arial"/>
      <w:lang w:eastAsia="en-US"/>
    </w:rPr>
  </w:style>
  <w:style w:type="paragraph" w:customStyle="1" w:styleId="B59BA503D13F4DDEB787B45EE66127B21">
    <w:name w:val="B59BA503D13F4DDEB787B45EE66127B21"/>
    <w:rsid w:val="00E17380"/>
    <w:pPr>
      <w:spacing w:after="0"/>
    </w:pPr>
    <w:rPr>
      <w:rFonts w:ascii="Arial" w:eastAsiaTheme="minorHAnsi" w:hAnsi="Arial"/>
      <w:lang w:eastAsia="en-US"/>
    </w:rPr>
  </w:style>
  <w:style w:type="paragraph" w:customStyle="1" w:styleId="1F651C2D7DEB442AA9753F18B467A5E11">
    <w:name w:val="1F651C2D7DEB442AA9753F18B467A5E11"/>
    <w:rsid w:val="00E17380"/>
    <w:pPr>
      <w:spacing w:after="0"/>
    </w:pPr>
    <w:rPr>
      <w:rFonts w:ascii="Arial" w:eastAsiaTheme="minorHAnsi" w:hAnsi="Arial"/>
      <w:lang w:eastAsia="en-US"/>
    </w:rPr>
  </w:style>
  <w:style w:type="paragraph" w:customStyle="1" w:styleId="1CB3D243DB094DA4B385F171D6AEE5F21">
    <w:name w:val="1CB3D243DB094DA4B385F171D6AEE5F21"/>
    <w:rsid w:val="00E17380"/>
    <w:pPr>
      <w:spacing w:after="0"/>
    </w:pPr>
    <w:rPr>
      <w:rFonts w:ascii="Arial" w:eastAsiaTheme="minorHAnsi" w:hAnsi="Arial"/>
      <w:lang w:eastAsia="en-US"/>
    </w:rPr>
  </w:style>
  <w:style w:type="paragraph" w:customStyle="1" w:styleId="9984687766834DA69FFD0AA53AF73D371">
    <w:name w:val="9984687766834DA69FFD0AA53AF73D371"/>
    <w:rsid w:val="00E17380"/>
    <w:pPr>
      <w:spacing w:after="0"/>
    </w:pPr>
    <w:rPr>
      <w:rFonts w:ascii="Arial" w:eastAsiaTheme="minorHAnsi" w:hAnsi="Arial"/>
      <w:lang w:eastAsia="en-US"/>
    </w:rPr>
  </w:style>
  <w:style w:type="paragraph" w:customStyle="1" w:styleId="3ECAD1F7783F4218B9B5C75B0FE178151">
    <w:name w:val="3ECAD1F7783F4218B9B5C75B0FE178151"/>
    <w:rsid w:val="00E17380"/>
    <w:pPr>
      <w:spacing w:after="0"/>
    </w:pPr>
    <w:rPr>
      <w:rFonts w:ascii="Arial" w:eastAsiaTheme="minorHAnsi" w:hAnsi="Arial"/>
      <w:lang w:eastAsia="en-US"/>
    </w:rPr>
  </w:style>
  <w:style w:type="paragraph" w:customStyle="1" w:styleId="4A25F6CC2BB24EF9B400D098672CC2611">
    <w:name w:val="4A25F6CC2BB24EF9B400D098672CC2611"/>
    <w:rsid w:val="00E17380"/>
    <w:pPr>
      <w:spacing w:after="0"/>
    </w:pPr>
    <w:rPr>
      <w:rFonts w:ascii="Arial" w:eastAsiaTheme="minorHAnsi" w:hAnsi="Arial"/>
      <w:lang w:eastAsia="en-US"/>
    </w:rPr>
  </w:style>
  <w:style w:type="paragraph" w:customStyle="1" w:styleId="E6A17B6B0E4B43828415A6B85BCB43491">
    <w:name w:val="E6A17B6B0E4B43828415A6B85BCB43491"/>
    <w:rsid w:val="00E17380"/>
    <w:pPr>
      <w:spacing w:after="0"/>
    </w:pPr>
    <w:rPr>
      <w:rFonts w:ascii="Arial" w:eastAsiaTheme="minorHAnsi" w:hAnsi="Arial"/>
      <w:lang w:eastAsia="en-US"/>
    </w:rPr>
  </w:style>
  <w:style w:type="paragraph" w:customStyle="1" w:styleId="CB4AFADDDB2C4D8798CE1283AFEAFF241">
    <w:name w:val="CB4AFADDDB2C4D8798CE1283AFEAFF241"/>
    <w:rsid w:val="00E17380"/>
    <w:pPr>
      <w:spacing w:after="0"/>
    </w:pPr>
    <w:rPr>
      <w:rFonts w:ascii="Arial" w:eastAsiaTheme="minorHAnsi" w:hAnsi="Arial"/>
      <w:lang w:eastAsia="en-US"/>
    </w:rPr>
  </w:style>
  <w:style w:type="paragraph" w:customStyle="1" w:styleId="285C1319E47C462184DD2F1319CFE8CA1">
    <w:name w:val="285C1319E47C462184DD2F1319CFE8CA1"/>
    <w:rsid w:val="00E17380"/>
    <w:pPr>
      <w:spacing w:after="0"/>
    </w:pPr>
    <w:rPr>
      <w:rFonts w:ascii="Arial" w:eastAsiaTheme="minorHAnsi" w:hAnsi="Arial"/>
      <w:lang w:eastAsia="en-US"/>
    </w:rPr>
  </w:style>
  <w:style w:type="paragraph" w:customStyle="1" w:styleId="A8FA06EF822743D0A3DF40202AD7A3BC1">
    <w:name w:val="A8FA06EF822743D0A3DF40202AD7A3BC1"/>
    <w:rsid w:val="00E17380"/>
    <w:pPr>
      <w:spacing w:after="0"/>
    </w:pPr>
    <w:rPr>
      <w:rFonts w:ascii="Arial" w:eastAsiaTheme="minorHAnsi" w:hAnsi="Arial"/>
      <w:lang w:eastAsia="en-US"/>
    </w:rPr>
  </w:style>
  <w:style w:type="paragraph" w:customStyle="1" w:styleId="9761C89B7CB94DC5992A439C14DA55761">
    <w:name w:val="9761C89B7CB94DC5992A439C14DA55761"/>
    <w:rsid w:val="00E17380"/>
    <w:pPr>
      <w:spacing w:after="0"/>
    </w:pPr>
    <w:rPr>
      <w:rFonts w:ascii="Arial" w:eastAsiaTheme="minorHAnsi" w:hAnsi="Arial"/>
      <w:lang w:eastAsia="en-US"/>
    </w:rPr>
  </w:style>
  <w:style w:type="paragraph" w:customStyle="1" w:styleId="9D77882A91DF4A8BA6EAB672160161F21">
    <w:name w:val="9D77882A91DF4A8BA6EAB672160161F21"/>
    <w:rsid w:val="00E17380"/>
    <w:pPr>
      <w:spacing w:after="0"/>
    </w:pPr>
    <w:rPr>
      <w:rFonts w:ascii="Arial" w:eastAsiaTheme="minorHAnsi" w:hAnsi="Arial"/>
      <w:lang w:eastAsia="en-US"/>
    </w:rPr>
  </w:style>
  <w:style w:type="paragraph" w:customStyle="1" w:styleId="8C57671401BA4638A845CD4B8A18EA541">
    <w:name w:val="8C57671401BA4638A845CD4B8A18EA541"/>
    <w:rsid w:val="00E17380"/>
    <w:pPr>
      <w:spacing w:after="0"/>
    </w:pPr>
    <w:rPr>
      <w:rFonts w:ascii="Arial" w:eastAsiaTheme="minorHAnsi" w:hAnsi="Arial"/>
      <w:lang w:eastAsia="en-US"/>
    </w:rPr>
  </w:style>
  <w:style w:type="paragraph" w:customStyle="1" w:styleId="B315281E5ACC4064A939B3623FDD208A1">
    <w:name w:val="B315281E5ACC4064A939B3623FDD208A1"/>
    <w:rsid w:val="00E17380"/>
    <w:pPr>
      <w:spacing w:after="0"/>
    </w:pPr>
    <w:rPr>
      <w:rFonts w:ascii="Arial" w:eastAsiaTheme="minorHAnsi" w:hAnsi="Arial"/>
      <w:lang w:eastAsia="en-US"/>
    </w:rPr>
  </w:style>
  <w:style w:type="paragraph" w:customStyle="1" w:styleId="23C85D47D4314A419DA779A9E0F67B501">
    <w:name w:val="23C85D47D4314A419DA779A9E0F67B501"/>
    <w:rsid w:val="00E17380"/>
    <w:pPr>
      <w:spacing w:after="0"/>
    </w:pPr>
    <w:rPr>
      <w:rFonts w:ascii="Arial" w:eastAsiaTheme="minorHAnsi" w:hAnsi="Arial"/>
      <w:lang w:eastAsia="en-US"/>
    </w:rPr>
  </w:style>
  <w:style w:type="paragraph" w:customStyle="1" w:styleId="EFC02139CAE2466097E8B93E2ACAAF351">
    <w:name w:val="EFC02139CAE2466097E8B93E2ACAAF351"/>
    <w:rsid w:val="00E17380"/>
    <w:pPr>
      <w:spacing w:after="0"/>
    </w:pPr>
    <w:rPr>
      <w:rFonts w:ascii="Arial" w:eastAsiaTheme="minorHAnsi" w:hAnsi="Arial"/>
      <w:lang w:eastAsia="en-US"/>
    </w:rPr>
  </w:style>
  <w:style w:type="paragraph" w:customStyle="1" w:styleId="99CA2916874745AE90DA616F6DAEE8DB1">
    <w:name w:val="99CA2916874745AE90DA616F6DAEE8DB1"/>
    <w:rsid w:val="00E17380"/>
    <w:pPr>
      <w:spacing w:after="0"/>
    </w:pPr>
    <w:rPr>
      <w:rFonts w:ascii="Arial" w:eastAsiaTheme="minorHAnsi" w:hAnsi="Arial"/>
      <w:lang w:eastAsia="en-US"/>
    </w:rPr>
  </w:style>
  <w:style w:type="paragraph" w:customStyle="1" w:styleId="C0E6C606311B447FAD1A713DCDAE011A1">
    <w:name w:val="C0E6C606311B447FAD1A713DCDAE011A1"/>
    <w:rsid w:val="00E17380"/>
    <w:pPr>
      <w:spacing w:after="0"/>
    </w:pPr>
    <w:rPr>
      <w:rFonts w:ascii="Arial" w:eastAsiaTheme="minorHAnsi" w:hAnsi="Arial"/>
      <w:lang w:eastAsia="en-US"/>
    </w:rPr>
  </w:style>
  <w:style w:type="paragraph" w:customStyle="1" w:styleId="A8E216A06CD1423197214F9B16F465041">
    <w:name w:val="A8E216A06CD1423197214F9B16F465041"/>
    <w:rsid w:val="00E17380"/>
    <w:pPr>
      <w:spacing w:after="0"/>
    </w:pPr>
    <w:rPr>
      <w:rFonts w:ascii="Arial" w:eastAsiaTheme="minorHAnsi" w:hAnsi="Arial"/>
      <w:lang w:eastAsia="en-US"/>
    </w:rPr>
  </w:style>
  <w:style w:type="paragraph" w:customStyle="1" w:styleId="0EBFC9416DE947288DB0139538E79C521">
    <w:name w:val="0EBFC9416DE947288DB0139538E79C521"/>
    <w:rsid w:val="00E17380"/>
    <w:pPr>
      <w:spacing w:after="0"/>
    </w:pPr>
    <w:rPr>
      <w:rFonts w:ascii="Arial" w:eastAsiaTheme="minorHAnsi" w:hAnsi="Arial"/>
      <w:lang w:eastAsia="en-US"/>
    </w:rPr>
  </w:style>
  <w:style w:type="paragraph" w:customStyle="1" w:styleId="87D073D1E3A343139B82ADA41181D0651">
    <w:name w:val="87D073D1E3A343139B82ADA41181D0651"/>
    <w:rsid w:val="00E17380"/>
    <w:pPr>
      <w:spacing w:after="0"/>
    </w:pPr>
    <w:rPr>
      <w:rFonts w:ascii="Arial" w:eastAsiaTheme="minorHAnsi" w:hAnsi="Arial"/>
      <w:lang w:eastAsia="en-US"/>
    </w:rPr>
  </w:style>
  <w:style w:type="paragraph" w:customStyle="1" w:styleId="13A43CFFD37441CA8B52E4EF241C62D31">
    <w:name w:val="13A43CFFD37441CA8B52E4EF241C62D31"/>
    <w:rsid w:val="00E17380"/>
    <w:pPr>
      <w:spacing w:after="0"/>
    </w:pPr>
    <w:rPr>
      <w:rFonts w:ascii="Arial" w:eastAsiaTheme="minorHAnsi" w:hAnsi="Arial"/>
      <w:lang w:eastAsia="en-US"/>
    </w:rPr>
  </w:style>
  <w:style w:type="paragraph" w:customStyle="1" w:styleId="7242530EFB4C45A5B4AFCD8F3E3F43FC1">
    <w:name w:val="7242530EFB4C45A5B4AFCD8F3E3F43FC1"/>
    <w:rsid w:val="00E17380"/>
    <w:pPr>
      <w:spacing w:after="0"/>
    </w:pPr>
    <w:rPr>
      <w:rFonts w:ascii="Arial" w:eastAsiaTheme="minorHAnsi" w:hAnsi="Arial"/>
      <w:lang w:eastAsia="en-US"/>
    </w:rPr>
  </w:style>
  <w:style w:type="paragraph" w:customStyle="1" w:styleId="9F986749F99E4C25A4924ED722F6FABE1">
    <w:name w:val="9F986749F99E4C25A4924ED722F6FABE1"/>
    <w:rsid w:val="00E17380"/>
    <w:pPr>
      <w:spacing w:after="0"/>
    </w:pPr>
    <w:rPr>
      <w:rFonts w:ascii="Arial" w:eastAsiaTheme="minorHAnsi" w:hAnsi="Arial"/>
      <w:lang w:eastAsia="en-US"/>
    </w:rPr>
  </w:style>
  <w:style w:type="paragraph" w:customStyle="1" w:styleId="A0BDE71124344B4BB86FC9A6CB7E811B1">
    <w:name w:val="A0BDE71124344B4BB86FC9A6CB7E811B1"/>
    <w:rsid w:val="00E17380"/>
    <w:pPr>
      <w:spacing w:after="0"/>
    </w:pPr>
    <w:rPr>
      <w:rFonts w:ascii="Arial" w:eastAsiaTheme="minorHAnsi" w:hAnsi="Arial"/>
      <w:lang w:eastAsia="en-US"/>
    </w:rPr>
  </w:style>
  <w:style w:type="paragraph" w:customStyle="1" w:styleId="D974A60DAF8F4919A7AD9E1441BF56BD1">
    <w:name w:val="D974A60DAF8F4919A7AD9E1441BF56BD1"/>
    <w:rsid w:val="00E17380"/>
    <w:pPr>
      <w:spacing w:after="0"/>
    </w:pPr>
    <w:rPr>
      <w:rFonts w:ascii="Arial" w:eastAsiaTheme="minorHAnsi" w:hAnsi="Arial"/>
      <w:lang w:eastAsia="en-US"/>
    </w:rPr>
  </w:style>
  <w:style w:type="paragraph" w:customStyle="1" w:styleId="24643BAC4D3149FB991BA6F7804288991">
    <w:name w:val="24643BAC4D3149FB991BA6F7804288991"/>
    <w:rsid w:val="00E17380"/>
    <w:pPr>
      <w:spacing w:after="0"/>
    </w:pPr>
    <w:rPr>
      <w:rFonts w:ascii="Arial" w:eastAsiaTheme="minorHAnsi" w:hAnsi="Arial"/>
      <w:lang w:eastAsia="en-US"/>
    </w:rPr>
  </w:style>
  <w:style w:type="paragraph" w:customStyle="1" w:styleId="AAC513F4097C4D719FBB3CA909E858141">
    <w:name w:val="AAC513F4097C4D719FBB3CA909E858141"/>
    <w:rsid w:val="00E17380"/>
    <w:pPr>
      <w:spacing w:after="0"/>
    </w:pPr>
    <w:rPr>
      <w:rFonts w:ascii="Arial" w:eastAsiaTheme="minorHAnsi" w:hAnsi="Arial"/>
      <w:lang w:eastAsia="en-US"/>
    </w:rPr>
  </w:style>
  <w:style w:type="paragraph" w:customStyle="1" w:styleId="122426910F3F4E5480798E902EEA3601">
    <w:name w:val="122426910F3F4E5480798E902EEA3601"/>
    <w:rsid w:val="00E17380"/>
  </w:style>
  <w:style w:type="paragraph" w:customStyle="1" w:styleId="3634C6E3BD62495F91FA4EE4807C7099">
    <w:name w:val="3634C6E3BD62495F91FA4EE4807C7099"/>
    <w:rsid w:val="00E17380"/>
  </w:style>
  <w:style w:type="paragraph" w:customStyle="1" w:styleId="D8B78AF6AC634C3B83167E2EEA486700">
    <w:name w:val="D8B78AF6AC634C3B83167E2EEA486700"/>
    <w:rsid w:val="00E17380"/>
  </w:style>
  <w:style w:type="paragraph" w:customStyle="1" w:styleId="4E8365DC850548BD96654F3756A259C5">
    <w:name w:val="4E8365DC850548BD96654F3756A259C5"/>
    <w:rsid w:val="00E17380"/>
  </w:style>
  <w:style w:type="paragraph" w:customStyle="1" w:styleId="48219CEF8C914771B07B1B95EDA638F9">
    <w:name w:val="48219CEF8C914771B07B1B95EDA638F9"/>
    <w:rsid w:val="00E17380"/>
  </w:style>
  <w:style w:type="paragraph" w:customStyle="1" w:styleId="AA44F9A58499451E9139F3E5641E0C4D">
    <w:name w:val="AA44F9A58499451E9139F3E5641E0C4D"/>
    <w:rsid w:val="00E17380"/>
  </w:style>
  <w:style w:type="paragraph" w:customStyle="1" w:styleId="975F536F87CD45B8B8E2C57A7949F26C">
    <w:name w:val="975F536F87CD45B8B8E2C57A7949F26C"/>
    <w:rsid w:val="00E17380"/>
  </w:style>
  <w:style w:type="paragraph" w:customStyle="1" w:styleId="96752E49289344C8B3EE515A9EE6C40C">
    <w:name w:val="96752E49289344C8B3EE515A9EE6C40C"/>
    <w:rsid w:val="00E17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I Report Colours">
      <a:dk1>
        <a:sysClr val="windowText" lastClr="000000"/>
      </a:dk1>
      <a:lt1>
        <a:sysClr val="window" lastClr="FFFFFF"/>
      </a:lt1>
      <a:dk2>
        <a:srgbClr val="7F7F7F"/>
      </a:dk2>
      <a:lt2>
        <a:srgbClr val="E7E6E6"/>
      </a:lt2>
      <a:accent1>
        <a:srgbClr val="239D46"/>
      </a:accent1>
      <a:accent2>
        <a:srgbClr val="00A3E4"/>
      </a:accent2>
      <a:accent3>
        <a:srgbClr val="F99F2A"/>
      </a:accent3>
      <a:accent4>
        <a:srgbClr val="AA1D37"/>
      </a:accent4>
      <a:accent5>
        <a:srgbClr val="762773"/>
      </a:accent5>
      <a:accent6>
        <a:srgbClr val="00B472"/>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39968-4791-4720-A937-86CF3C7E3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TracyorPaul Chisholm</dc:creator>
  <cp:lastModifiedBy>AL-ATTAS, NOUR MOHAMMED</cp:lastModifiedBy>
  <cp:revision>2</cp:revision>
  <cp:lastPrinted>2017-12-31T20:40:00Z</cp:lastPrinted>
  <dcterms:created xsi:type="dcterms:W3CDTF">2018-04-18T13:38:00Z</dcterms:created>
  <dcterms:modified xsi:type="dcterms:W3CDTF">2018-04-18T13:38:00Z</dcterms:modified>
</cp:coreProperties>
</file>