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CA92D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309E0D91" w:rsidR="00BD5296" w:rsidRPr="00321654" w:rsidRDefault="00CA4F41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CA4F41">
                  <w:rPr>
                    <w:rFonts w:cs="Arial"/>
                    <w:color w:val="000000" w:themeColor="text1"/>
                    <w:sz w:val="20"/>
                    <w:szCs w:val="20"/>
                  </w:rPr>
                  <w:t>Reduction of Hospital Acquired Pressure Injury ( HAPI) rate in adult oncology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0927D024" w:rsidR="00FC3EA3" w:rsidRPr="00321654" w:rsidRDefault="00BB64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45C354A9" w:rsidR="00FC3EA3" w:rsidRPr="00321654" w:rsidRDefault="00CA4F41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CA4F41">
                  <w:rPr>
                    <w:rFonts w:cs="Arial"/>
                    <w:color w:val="000000" w:themeColor="text1"/>
                    <w:sz w:val="20"/>
                  </w:rPr>
                  <w:t>Adult Oncology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854D73F" w:rsidR="00944197" w:rsidRPr="00321654" w:rsidRDefault="00BB646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6-02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4C6BF52D" w:rsidR="00944197" w:rsidRPr="00321654" w:rsidRDefault="00CA4F41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02-01-2016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6-07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195ED527" w:rsidR="00944197" w:rsidRPr="00321654" w:rsidRDefault="00CA4F41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07-31-2016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4"/>
              </w:rPr>
              <w:t>Problem:</w:t>
            </w:r>
            <w:r w:rsidRPr="00DB0A3A">
              <w:rPr>
                <w:rFonts w:cs="Arial"/>
                <w:color w:val="00A3E4" w:themeColor="accent2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7D56756D" w14:textId="3DD4C005" w:rsidR="006F15B9" w:rsidRPr="006F15B9" w:rsidRDefault="006F15B9" w:rsidP="006F15B9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6F15B9">
                  <w:rPr>
                    <w:rFonts w:cs="Arial"/>
                    <w:color w:val="000000" w:themeColor="text1"/>
                    <w:sz w:val="20"/>
                    <w:szCs w:val="20"/>
                  </w:rPr>
                  <w:t>Hospital Acquired Pressure Injury Rate, in particular about our stage 2 and above.</w:t>
                </w:r>
              </w:p>
              <w:p w14:paraId="5AF63587" w14:textId="78E3CD81" w:rsidR="00000E88" w:rsidRPr="00B67535" w:rsidRDefault="006F15B9" w:rsidP="006F15B9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6F15B9">
                  <w:rPr>
                    <w:rFonts w:cs="Arial"/>
                    <w:color w:val="000000" w:themeColor="text1"/>
                    <w:sz w:val="20"/>
                    <w:szCs w:val="20"/>
                  </w:rPr>
                  <w:t>During the Jan/2016 we were above the trigger 3.5, which is the trigger 0.75/1000 patient days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BE18B76" w14:textId="4578E862" w:rsidR="00000E88" w:rsidRPr="004910B3" w:rsidRDefault="001A5352" w:rsidP="001A5352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  <w:szCs w:val="20"/>
              </w:rPr>
            </w:pPr>
            <w:r w:rsidRPr="001A5352">
              <w:rPr>
                <w:rFonts w:cs="Arial"/>
                <w:color w:val="000000" w:themeColor="text1"/>
                <w:sz w:val="20"/>
                <w:szCs w:val="20"/>
              </w:rPr>
              <w:t>Decrease unit acquired HAPI Stage 2&amp; above from 3.5 to less than internal trigger of 0.75/1000 patient days by end of Jul /2017.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700233D3" w:rsidR="00000E88" w:rsidRPr="0037000B" w:rsidRDefault="007574AE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35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77777777" w:rsidR="00000E88" w:rsidRPr="0037000B" w:rsidRDefault="007574AE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369FE6AC" w:rsidR="00000E88" w:rsidRPr="0037000B" w:rsidRDefault="007574AE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35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7777777" w:rsidR="00000E88" w:rsidRPr="0037000B" w:rsidRDefault="007574AE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3AEAFDFA" w:rsidR="00000E88" w:rsidRPr="0037000B" w:rsidRDefault="007574AE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35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7574AE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74BC8F67" w:rsidR="00000E88" w:rsidRPr="0037000B" w:rsidRDefault="001A5352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Safe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Measures: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Targets: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2AECDDD1" w14:textId="2FFF3419" w:rsidR="001942D3" w:rsidRPr="006F15B9" w:rsidRDefault="006F15B9" w:rsidP="006F15B9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6F15B9">
                    <w:rPr>
                      <w:rFonts w:cs="Arial"/>
                      <w:color w:val="000000" w:themeColor="text1"/>
                      <w:sz w:val="20"/>
                    </w:rPr>
                    <w:t>Hospital Acquired Pressure Injury Rate</w:t>
                  </w:r>
                </w:p>
                <w:p w14:paraId="661CAD4A" w14:textId="5C065213" w:rsidR="001942D3" w:rsidRDefault="001942D3" w:rsidP="001942D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7530E8F7" w14:textId="35A5F72F" w:rsidR="001942D3" w:rsidRPr="001942D3" w:rsidRDefault="00A575BC" w:rsidP="00A575BC">
                  <w:pPr>
                    <w:pStyle w:val="ListParagraph"/>
                    <w:ind w:left="306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A575BC">
                    <w:rPr>
                      <w:rFonts w:cs="Arial"/>
                      <w:color w:val="000000" w:themeColor="text1"/>
                      <w:sz w:val="20"/>
                    </w:rPr>
                    <w:t>Decrease unit acquired HAPI Stage 2&amp; above from 3.5 to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Pr="00A575BC">
                    <w:rPr>
                      <w:rFonts w:cs="Arial"/>
                      <w:color w:val="000000" w:themeColor="text1"/>
                      <w:sz w:val="20"/>
                    </w:rPr>
                    <w:t>less than internal trigger of 0.75/1000 patient days by end of Jul /2017.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1E93F6E9" w14:textId="77777777" w:rsidR="00A575BC" w:rsidRPr="007574AE" w:rsidRDefault="00A575BC" w:rsidP="00A575B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7574AE">
              <w:rPr>
                <w:rFonts w:cs="Arial"/>
                <w:color w:val="000000" w:themeColor="text1"/>
                <w:sz w:val="20"/>
                <w:szCs w:val="20"/>
              </w:rPr>
              <w:t>The group identified the high risk patients for HAPI and patients with Pressure Injury (PI)</w:t>
            </w:r>
          </w:p>
          <w:p w14:paraId="2D741286" w14:textId="2E1001DE" w:rsidR="00A575BC" w:rsidRPr="007574AE" w:rsidRDefault="00A575BC" w:rsidP="00A575B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7574AE">
              <w:rPr>
                <w:rFonts w:cs="Arial"/>
                <w:color w:val="000000" w:themeColor="text1"/>
                <w:sz w:val="20"/>
                <w:szCs w:val="20"/>
              </w:rPr>
              <w:t>Audit tool has been created,  auditing started with a focus on documentation</w:t>
            </w:r>
          </w:p>
          <w:p w14:paraId="58F77C44" w14:textId="0DB37B4F" w:rsidR="00A575BC" w:rsidRPr="007574AE" w:rsidRDefault="00A575BC" w:rsidP="00A575B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7574AE">
              <w:rPr>
                <w:rFonts w:cs="Arial"/>
                <w:color w:val="000000" w:themeColor="text1"/>
                <w:sz w:val="20"/>
                <w:szCs w:val="20"/>
              </w:rPr>
              <w:t xml:space="preserve">Strict compliance with changing of position Q 2 Hours for high risk patient and for patient with pressure injury </w:t>
            </w:r>
          </w:p>
          <w:p w14:paraId="29671186" w14:textId="222E2E43" w:rsidR="00A575BC" w:rsidRPr="007574AE" w:rsidRDefault="00A575BC" w:rsidP="00A575B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7574AE">
              <w:rPr>
                <w:rFonts w:cs="Arial"/>
                <w:color w:val="000000" w:themeColor="text1"/>
                <w:sz w:val="20"/>
                <w:szCs w:val="20"/>
              </w:rPr>
              <w:t>Education to the Staff about pressure injury was given on quarterly basis</w:t>
            </w:r>
          </w:p>
          <w:p w14:paraId="72180CD4" w14:textId="132DA52B" w:rsidR="00A575BC" w:rsidRPr="007574AE" w:rsidRDefault="00A575BC" w:rsidP="00A575B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7574AE">
              <w:rPr>
                <w:rFonts w:cs="Arial"/>
                <w:color w:val="000000" w:themeColor="text1"/>
                <w:sz w:val="20"/>
                <w:szCs w:val="20"/>
              </w:rPr>
              <w:t>Created educational material for the patient and relative to increase awareness and help prevent PI, the educational material was also translated in Arabic</w:t>
            </w:r>
          </w:p>
          <w:p w14:paraId="61BF439E" w14:textId="27E7EF33" w:rsidR="00DD439D" w:rsidRPr="00DD439D" w:rsidRDefault="00A575BC" w:rsidP="00A575B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7574AE">
              <w:rPr>
                <w:rFonts w:cs="Arial"/>
                <w:color w:val="000000" w:themeColor="text1"/>
                <w:sz w:val="20"/>
                <w:szCs w:val="20"/>
              </w:rPr>
              <w:t>Admission checklist for skin integrity was created and approved by the group and Implemented for every patient admission or transfer from home, other facility or other unit.</w:t>
            </w:r>
          </w:p>
        </w:tc>
      </w:tr>
      <w:tr w:rsidR="00DD439D" w:rsidRPr="00CD0A93" w14:paraId="58934A13" w14:textId="77777777" w:rsidTr="00DD439D">
        <w:trPr>
          <w:trHeight w:val="1894"/>
        </w:trPr>
        <w:tc>
          <w:tcPr>
            <w:tcW w:w="10512" w:type="dxa"/>
          </w:tcPr>
          <w:p w14:paraId="39F7F803" w14:textId="77777777" w:rsidR="007574AE" w:rsidRDefault="007574AE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78F24E72" w14:textId="77777777" w:rsidR="007574AE" w:rsidRDefault="007574AE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02B876EF" w14:textId="77777777" w:rsidR="007574AE" w:rsidRDefault="007574AE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79B76AB0" w14:textId="77777777" w:rsidR="007574AE" w:rsidRDefault="007574AE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0C84E72A" w14:textId="77777777" w:rsidR="007574AE" w:rsidRDefault="007574AE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61A4FF29" w14:textId="77777777" w:rsidR="007574AE" w:rsidRDefault="007574AE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11DDBDFC" w14:textId="77777777" w:rsidR="007574AE" w:rsidRDefault="007574AE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02CE2A38" w14:textId="77777777" w:rsidR="007574AE" w:rsidRDefault="007574AE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3A364644" w14:textId="77777777" w:rsidR="007574AE" w:rsidRDefault="007574AE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4F3260B7" w14:textId="77777777" w:rsidR="007574AE" w:rsidRDefault="007574AE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6E9C4679" w14:textId="0BB59E0C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lastRenderedPageBreak/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7A20F719" w:rsid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24FE6EE" w14:textId="336D9D07" w:rsidR="00DD439D" w:rsidRDefault="00935227" w:rsidP="007574AE">
            <w:pPr>
              <w:ind w:left="360"/>
              <w:jc w:val="center"/>
              <w:rPr>
                <w:rFonts w:cs="Arial"/>
                <w:color w:val="000000" w:themeColor="text1"/>
                <w:sz w:val="20"/>
              </w:rPr>
            </w:pPr>
            <w:bookmarkStart w:id="0" w:name="_GoBack"/>
            <w:bookmarkEnd w:id="0"/>
            <w:r>
              <w:rPr>
                <w:rFonts w:cs="Arial"/>
                <w:color w:val="000000" w:themeColor="text1"/>
                <w:sz w:val="20"/>
              </w:rPr>
              <w:t xml:space="preserve">  </w:t>
            </w:r>
          </w:p>
          <w:p w14:paraId="6C99516C" w14:textId="65D2996B" w:rsidR="00935227" w:rsidRPr="00935227" w:rsidRDefault="00935227" w:rsidP="00935227">
            <w:pPr>
              <w:ind w:left="360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</w:p>
          <w:p w14:paraId="5B547BE8" w14:textId="77777777" w:rsidR="00935227" w:rsidRDefault="00935227" w:rsidP="00935227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6DA27FBB" wp14:editId="626221D0">
                  <wp:extent cx="4114800" cy="172783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023" cy="1727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128C0A" w14:textId="35961C37" w:rsidR="00935227" w:rsidRPr="00935227" w:rsidRDefault="00935227" w:rsidP="00770174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E43A78" w:rsidRPr="00CD0A93" w14:paraId="118C36A3" w14:textId="77777777" w:rsidTr="00770174">
        <w:trPr>
          <w:trHeight w:val="80"/>
        </w:trPr>
        <w:tc>
          <w:tcPr>
            <w:tcW w:w="10512" w:type="dxa"/>
          </w:tcPr>
          <w:p w14:paraId="5784826B" w14:textId="77777777" w:rsidR="00E43A78" w:rsidRPr="00DB0A3A" w:rsidRDefault="00E43A78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</w:tc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DB0A3A" w:rsidRDefault="00362771" w:rsidP="009C259B">
            <w:pPr>
              <w:rPr>
                <w:rFonts w:cs="Arial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DB0A3A" w:rsidRDefault="001D1B42" w:rsidP="009C259B">
            <w:pPr>
              <w:rPr>
                <w:rFonts w:cs="Arial"/>
                <w:b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3E3ADB28" w:rsidR="001D1B42" w:rsidRPr="00DD439D" w:rsidRDefault="00935227" w:rsidP="00BB6466">
                <w:pPr>
                  <w:rPr>
                    <w:rFonts w:cs="Arial"/>
                    <w:sz w:val="20"/>
                    <w:szCs w:val="20"/>
                  </w:rPr>
                </w:pPr>
                <w:r w:rsidRPr="00935227">
                  <w:rPr>
                    <w:rFonts w:cs="Arial"/>
                    <w:sz w:val="20"/>
                    <w:szCs w:val="20"/>
                  </w:rPr>
                  <w:t>Ahmad Maghari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56737C" w14:textId="72300779" w:rsidR="00935227" w:rsidRPr="00935227" w:rsidRDefault="00935227" w:rsidP="00935227">
                <w:pPr>
                  <w:rPr>
                    <w:rFonts w:cs="Arial"/>
                    <w:sz w:val="20"/>
                    <w:szCs w:val="20"/>
                  </w:rPr>
                </w:pPr>
                <w:r w:rsidRPr="00935227">
                  <w:rPr>
                    <w:rFonts w:cs="Arial"/>
                    <w:sz w:val="20"/>
                    <w:szCs w:val="20"/>
                  </w:rPr>
                  <w:t>Enciso, Judy Fe Aragon</w:t>
                </w:r>
              </w:p>
              <w:p w14:paraId="0398FDB2" w14:textId="66EAB6B2" w:rsidR="00935227" w:rsidRPr="00935227" w:rsidRDefault="00935227" w:rsidP="00935227">
                <w:pPr>
                  <w:rPr>
                    <w:rFonts w:cs="Arial"/>
                    <w:sz w:val="20"/>
                    <w:szCs w:val="20"/>
                  </w:rPr>
                </w:pPr>
                <w:r w:rsidRPr="00935227">
                  <w:rPr>
                    <w:rFonts w:cs="Arial"/>
                    <w:sz w:val="20"/>
                    <w:szCs w:val="20"/>
                  </w:rPr>
                  <w:t>Salas, Maiden Marinas</w:t>
                </w:r>
              </w:p>
              <w:p w14:paraId="1F493822" w14:textId="3A8A720F" w:rsidR="00935227" w:rsidRPr="00935227" w:rsidRDefault="00935227" w:rsidP="00935227">
                <w:pPr>
                  <w:rPr>
                    <w:rFonts w:cs="Arial"/>
                    <w:sz w:val="20"/>
                    <w:szCs w:val="20"/>
                  </w:rPr>
                </w:pPr>
                <w:r w:rsidRPr="00935227">
                  <w:rPr>
                    <w:rFonts w:cs="Arial"/>
                    <w:sz w:val="20"/>
                    <w:szCs w:val="20"/>
                  </w:rPr>
                  <w:t>Tan, Kemban</w:t>
                </w:r>
              </w:p>
              <w:p w14:paraId="56FB391B" w14:textId="64814995" w:rsidR="00935227" w:rsidRPr="00935227" w:rsidRDefault="00935227" w:rsidP="00935227">
                <w:pPr>
                  <w:rPr>
                    <w:rFonts w:cs="Arial"/>
                    <w:sz w:val="20"/>
                    <w:szCs w:val="20"/>
                  </w:rPr>
                </w:pPr>
                <w:r w:rsidRPr="00935227">
                  <w:rPr>
                    <w:rFonts w:cs="Arial"/>
                    <w:sz w:val="20"/>
                    <w:szCs w:val="20"/>
                  </w:rPr>
                  <w:t>Claudette Gay Aguilar</w:t>
                </w:r>
              </w:p>
              <w:p w14:paraId="7ECAA8F5" w14:textId="083EAA05" w:rsidR="00935227" w:rsidRPr="00935227" w:rsidRDefault="00935227" w:rsidP="00935227">
                <w:pPr>
                  <w:rPr>
                    <w:rFonts w:cs="Arial"/>
                    <w:sz w:val="20"/>
                    <w:szCs w:val="20"/>
                  </w:rPr>
                </w:pPr>
                <w:r w:rsidRPr="00935227">
                  <w:rPr>
                    <w:rFonts w:cs="Arial"/>
                    <w:sz w:val="20"/>
                    <w:szCs w:val="20"/>
                  </w:rPr>
                  <w:t>Renze, Angela</w:t>
                </w:r>
              </w:p>
              <w:p w14:paraId="3FC0AB47" w14:textId="02D33820" w:rsidR="00935227" w:rsidRPr="00935227" w:rsidRDefault="00935227" w:rsidP="00935227">
                <w:pPr>
                  <w:rPr>
                    <w:rFonts w:cs="Arial"/>
                    <w:sz w:val="20"/>
                    <w:szCs w:val="20"/>
                  </w:rPr>
                </w:pPr>
                <w:r w:rsidRPr="00935227">
                  <w:rPr>
                    <w:rFonts w:cs="Arial"/>
                    <w:sz w:val="20"/>
                    <w:szCs w:val="20"/>
                  </w:rPr>
                  <w:t>Joseph, Sherin</w:t>
                </w:r>
              </w:p>
              <w:p w14:paraId="5D778866" w14:textId="7ABC8360" w:rsidR="00935227" w:rsidRPr="00935227" w:rsidRDefault="00935227" w:rsidP="00935227">
                <w:pPr>
                  <w:rPr>
                    <w:rFonts w:cs="Arial"/>
                    <w:sz w:val="20"/>
                    <w:szCs w:val="20"/>
                  </w:rPr>
                </w:pPr>
                <w:r w:rsidRPr="00935227">
                  <w:rPr>
                    <w:rFonts w:cs="Arial"/>
                    <w:sz w:val="20"/>
                    <w:szCs w:val="20"/>
                  </w:rPr>
                  <w:t xml:space="preserve">Pabico,Katherine Joy </w:t>
                </w:r>
              </w:p>
              <w:p w14:paraId="53684B26" w14:textId="4DB8A771" w:rsidR="001D1B42" w:rsidRPr="00DD439D" w:rsidRDefault="00935227" w:rsidP="00935227">
                <w:pPr>
                  <w:rPr>
                    <w:rFonts w:cs="Arial"/>
                    <w:sz w:val="20"/>
                    <w:szCs w:val="20"/>
                  </w:rPr>
                </w:pPr>
                <w:r w:rsidRPr="00935227">
                  <w:rPr>
                    <w:rFonts w:cs="Arial"/>
                    <w:sz w:val="20"/>
                    <w:szCs w:val="20"/>
                  </w:rPr>
                  <w:t>Sarbonza Meera</w:t>
                </w:r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237E9" w14:textId="77777777" w:rsidR="00C76F33" w:rsidRDefault="00C76F33" w:rsidP="00DA3815">
      <w:pPr>
        <w:spacing w:line="240" w:lineRule="auto"/>
      </w:pPr>
      <w:r>
        <w:separator/>
      </w:r>
    </w:p>
  </w:endnote>
  <w:endnote w:type="continuationSeparator" w:id="0">
    <w:p w14:paraId="2F97E8C2" w14:textId="77777777" w:rsidR="00C76F33" w:rsidRDefault="00C76F33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DE1D" w14:textId="77777777" w:rsidR="00C76F33" w:rsidRDefault="00C76F33" w:rsidP="00DA3815">
      <w:pPr>
        <w:spacing w:line="240" w:lineRule="auto"/>
      </w:pPr>
      <w:r>
        <w:separator/>
      </w:r>
    </w:p>
  </w:footnote>
  <w:footnote w:type="continuationSeparator" w:id="0">
    <w:p w14:paraId="127E2AFF" w14:textId="77777777" w:rsidR="00C76F33" w:rsidRDefault="00C76F33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313FD"/>
    <w:rsid w:val="001942D3"/>
    <w:rsid w:val="001A5352"/>
    <w:rsid w:val="001C31B9"/>
    <w:rsid w:val="001D1B42"/>
    <w:rsid w:val="001E18CF"/>
    <w:rsid w:val="001E7C56"/>
    <w:rsid w:val="0023755E"/>
    <w:rsid w:val="00240A27"/>
    <w:rsid w:val="00274E65"/>
    <w:rsid w:val="00294548"/>
    <w:rsid w:val="00297D61"/>
    <w:rsid w:val="00303D94"/>
    <w:rsid w:val="00321654"/>
    <w:rsid w:val="00327276"/>
    <w:rsid w:val="0035648C"/>
    <w:rsid w:val="003575DD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6F15B9"/>
    <w:rsid w:val="007574AE"/>
    <w:rsid w:val="0076391E"/>
    <w:rsid w:val="00770174"/>
    <w:rsid w:val="007D68EF"/>
    <w:rsid w:val="0080056A"/>
    <w:rsid w:val="00847F33"/>
    <w:rsid w:val="008B786E"/>
    <w:rsid w:val="008E6640"/>
    <w:rsid w:val="00923B4A"/>
    <w:rsid w:val="00935227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575BC"/>
    <w:rsid w:val="00A70EA8"/>
    <w:rsid w:val="00AE2E61"/>
    <w:rsid w:val="00AF2E89"/>
    <w:rsid w:val="00B236BD"/>
    <w:rsid w:val="00B57125"/>
    <w:rsid w:val="00B67535"/>
    <w:rsid w:val="00B749DB"/>
    <w:rsid w:val="00BB6466"/>
    <w:rsid w:val="00BD5296"/>
    <w:rsid w:val="00BE35DC"/>
    <w:rsid w:val="00BE6482"/>
    <w:rsid w:val="00BF3E2E"/>
    <w:rsid w:val="00BF5A2A"/>
    <w:rsid w:val="00C345DC"/>
    <w:rsid w:val="00C441A9"/>
    <w:rsid w:val="00C7337A"/>
    <w:rsid w:val="00C76F33"/>
    <w:rsid w:val="00C84A93"/>
    <w:rsid w:val="00C94ACA"/>
    <w:rsid w:val="00CA4F41"/>
    <w:rsid w:val="00CB75A8"/>
    <w:rsid w:val="00CC0AD8"/>
    <w:rsid w:val="00CD0A93"/>
    <w:rsid w:val="00D1655C"/>
    <w:rsid w:val="00DA3815"/>
    <w:rsid w:val="00DB0A3A"/>
    <w:rsid w:val="00DD439D"/>
    <w:rsid w:val="00E23C1B"/>
    <w:rsid w:val="00E43A78"/>
    <w:rsid w:val="00E53924"/>
    <w:rsid w:val="00EB0D7B"/>
    <w:rsid w:val="00ED38E1"/>
    <w:rsid w:val="00F11F8C"/>
    <w:rsid w:val="00F3533A"/>
    <w:rsid w:val="00F63B9D"/>
    <w:rsid w:val="00F6649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777C21"/>
  <w15:docId w15:val="{EF5DB5E6-B71F-469A-ACDB-A2BB77F4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3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4D90-0880-4473-9955-9D8C69A7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AL-ATTAS, NOUR MOHAMMED</cp:lastModifiedBy>
  <cp:revision>2</cp:revision>
  <cp:lastPrinted>2017-12-31T20:40:00Z</cp:lastPrinted>
  <dcterms:created xsi:type="dcterms:W3CDTF">2018-04-18T13:31:00Z</dcterms:created>
  <dcterms:modified xsi:type="dcterms:W3CDTF">2018-04-18T13:31:00Z</dcterms:modified>
</cp:coreProperties>
</file>