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1757" w14:textId="77777777" w:rsidR="00B749DB" w:rsidRDefault="00B749DB" w:rsidP="00B749DB">
      <w:pPr>
        <w:rPr>
          <w:color w:val="000000" w:themeColor="text1"/>
          <w:sz w:val="20"/>
        </w:rPr>
      </w:pPr>
    </w:p>
    <w:p w14:paraId="56253B12"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71552" behindDoc="1" locked="0" layoutInCell="1" allowOverlap="1" wp14:anchorId="686BE083" wp14:editId="0D90F61B">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6D5812E7"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00B472" w:themeColor="accent6"/>
          <w:sz w:val="32"/>
        </w:rPr>
      </w:pPr>
      <w:r w:rsidRPr="00581F4F">
        <w:rPr>
          <w:rFonts w:ascii="Gill Sans MT Condensed" w:hAnsi="Gill Sans MT Condensed"/>
          <w:color w:val="00B472" w:themeColor="accent6"/>
          <w:sz w:val="32"/>
        </w:rPr>
        <w:t xml:space="preserve">STRATEGIC PRIORITY </w:t>
      </w:r>
    </w:p>
    <w:p w14:paraId="66DA214D" w14:textId="1DAEAE83"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1017972930"/>
          <w:placeholder>
            <w:docPart w:val="090BEE3A8901481FA9C8BCBB078BA5AD"/>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sidR="00581F4F">
            <w:rPr>
              <w:rFonts w:ascii="Arial Narrow" w:hAnsi="Arial Narrow"/>
              <w:color w:val="000000" w:themeColor="text1"/>
              <w:sz w:val="24"/>
              <w:szCs w:val="24"/>
            </w:rPr>
            <w:t>5. Promote external relations and funding</w:t>
          </w:r>
        </w:sdtContent>
      </w:sdt>
      <w:r w:rsidRPr="00BE35DC">
        <w:rPr>
          <w:rFonts w:ascii="Arial Narrow" w:hAnsi="Arial Narrow"/>
          <w:color w:val="000000" w:themeColor="text1"/>
          <w:sz w:val="24"/>
          <w:szCs w:val="24"/>
        </w:rPr>
        <w:t xml:space="preserve">    </w:t>
      </w:r>
    </w:p>
    <w:p w14:paraId="593C6AB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72576" behindDoc="0" locked="0" layoutInCell="1" allowOverlap="1" wp14:anchorId="0D3E2E99" wp14:editId="258E4D52">
                <wp:simplePos x="0" y="0"/>
                <wp:positionH relativeFrom="column">
                  <wp:posOffset>-10633</wp:posOffset>
                </wp:positionH>
                <wp:positionV relativeFrom="paragraph">
                  <wp:posOffset>78873</wp:posOffset>
                </wp:positionV>
                <wp:extent cx="6753536" cy="34024"/>
                <wp:effectExtent l="0" t="0" r="28575" b="23495"/>
                <wp:wrapNone/>
                <wp:docPr id="27" name="Straight Connector 27"/>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ADF9C" id="Straight Connector 2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" strokecolor="#7f7f7f [3215]" strokeweight=".5pt">
                <v:stroke joinstyle="miter"/>
              </v:line>
            </w:pict>
          </mc:Fallback>
        </mc:AlternateContent>
      </w:r>
    </w:p>
    <w:p w14:paraId="7DD64C29"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7EC6FA80" w14:textId="77777777" w:rsidTr="00581F4F">
        <w:trPr>
          <w:trHeight w:val="275"/>
        </w:trPr>
        <w:tc>
          <w:tcPr>
            <w:tcW w:w="10519" w:type="dxa"/>
            <w:gridSpan w:val="4"/>
            <w:shd w:val="clear" w:color="auto" w:fill="00B472" w:themeFill="accent6"/>
          </w:tcPr>
          <w:p w14:paraId="2134B9C2" w14:textId="77777777" w:rsidR="00B749DB" w:rsidRPr="00CD0A93" w:rsidRDefault="00B749DB" w:rsidP="00E212B0">
            <w:pPr>
              <w:rPr>
                <w:rFonts w:cs="Arial"/>
                <w:b/>
                <w:color w:val="FFFFFF" w:themeColor="background1"/>
                <w:sz w:val="20"/>
              </w:rPr>
            </w:pPr>
            <w:r w:rsidRPr="00B65506">
              <w:rPr>
                <w:rFonts w:cs="Arial"/>
                <w:b/>
                <w:color w:val="FFFFFF" w:themeColor="background1"/>
                <w:sz w:val="24"/>
                <w:szCs w:val="28"/>
              </w:rPr>
              <w:t>Project Name</w:t>
            </w:r>
          </w:p>
        </w:tc>
      </w:tr>
      <w:tr w:rsidR="00B749DB" w:rsidRPr="00CD0A93" w14:paraId="31BB3F1C" w14:textId="77777777" w:rsidTr="00E212B0">
        <w:trPr>
          <w:trHeight w:val="432"/>
        </w:trPr>
        <w:sdt>
          <w:sdtPr>
            <w:rPr>
              <w:rFonts w:cs="Arial"/>
              <w:color w:val="000000" w:themeColor="text1"/>
              <w:sz w:val="20"/>
              <w:szCs w:val="20"/>
            </w:rPr>
            <w:alias w:val="Project Name"/>
            <w:tag w:val="Project Name"/>
            <w:id w:val="861095973"/>
            <w:placeholder>
              <w:docPart w:val="C0E6C606311B447FAD1A713DCDAE011A"/>
            </w:placeholder>
          </w:sdtPr>
          <w:sdtEndPr>
            <w:rPr>
              <w:b/>
            </w:rPr>
          </w:sdtEndPr>
          <w:sdtContent>
            <w:tc>
              <w:tcPr>
                <w:tcW w:w="10519" w:type="dxa"/>
                <w:gridSpan w:val="4"/>
                <w:shd w:val="clear" w:color="auto" w:fill="auto"/>
              </w:tcPr>
              <w:p w14:paraId="3284F517" w14:textId="11F1C1AF" w:rsidR="00B749DB" w:rsidRPr="00321654" w:rsidRDefault="000B1B1D" w:rsidP="00E212B0">
                <w:pPr>
                  <w:rPr>
                    <w:rFonts w:cs="Arial"/>
                    <w:b/>
                    <w:color w:val="FFFFFF" w:themeColor="background1"/>
                    <w:sz w:val="20"/>
                    <w:szCs w:val="20"/>
                  </w:rPr>
                </w:pPr>
                <w:r>
                  <w:rPr>
                    <w:rFonts w:ascii="Calibri" w:eastAsia="Times New Roman" w:hAnsi="Calibri" w:cs="Calibri"/>
                    <w:szCs w:val="24"/>
                  </w:rPr>
                  <w:t>C</w:t>
                </w:r>
                <w:r w:rsidRPr="00884745">
                  <w:rPr>
                    <w:rFonts w:ascii="Calibri" w:eastAsia="Times New Roman" w:hAnsi="Calibri" w:cs="Calibri"/>
                    <w:szCs w:val="24"/>
                  </w:rPr>
                  <w:t xml:space="preserve">ost </w:t>
                </w:r>
                <w:r>
                  <w:rPr>
                    <w:rFonts w:ascii="Calibri" w:eastAsia="Times New Roman" w:hAnsi="Calibri" w:cs="Calibri"/>
                    <w:szCs w:val="24"/>
                  </w:rPr>
                  <w:t>reduction of Epilepsy Monitoring Unit (EMU) Spare parts</w:t>
                </w:r>
                <w:r w:rsidRPr="00884745">
                  <w:rPr>
                    <w:rFonts w:ascii="Calibri" w:eastAsia="Times New Roman" w:hAnsi="Calibri" w:cs="Calibri"/>
                    <w:szCs w:val="24"/>
                  </w:rPr>
                  <w:t xml:space="preserve"> in </w:t>
                </w:r>
                <w:r w:rsidRPr="00E16A2C">
                  <w:rPr>
                    <w:rFonts w:ascii="Calibri" w:eastAsia="Times New Roman" w:hAnsi="Calibri" w:cs="Calibri"/>
                    <w:szCs w:val="24"/>
                  </w:rPr>
                  <w:t>2017</w:t>
                </w:r>
              </w:p>
            </w:tc>
          </w:sdtContent>
        </w:sdt>
      </w:tr>
      <w:tr w:rsidR="00B749DB" w:rsidRPr="00CD0A93" w14:paraId="2F4FE788" w14:textId="77777777" w:rsidTr="00303D94">
        <w:trPr>
          <w:trHeight w:val="275"/>
        </w:trPr>
        <w:tc>
          <w:tcPr>
            <w:tcW w:w="5258" w:type="dxa"/>
            <w:gridSpan w:val="2"/>
            <w:shd w:val="clear" w:color="auto" w:fill="00B472" w:themeFill="accent6"/>
          </w:tcPr>
          <w:p w14:paraId="7770E125" w14:textId="77777777" w:rsidR="00B749DB" w:rsidRPr="00B65506" w:rsidRDefault="00B749DB" w:rsidP="00E212B0">
            <w:pPr>
              <w:rPr>
                <w:rFonts w:cs="Arial"/>
                <w:b/>
                <w:color w:val="FFFFFF" w:themeColor="background1"/>
                <w:sz w:val="24"/>
                <w:szCs w:val="28"/>
              </w:rPr>
            </w:pPr>
            <w:r w:rsidRPr="00B65506">
              <w:rPr>
                <w:rFonts w:cs="Arial"/>
                <w:b/>
                <w:color w:val="FFFFFF" w:themeColor="background1"/>
                <w:sz w:val="24"/>
                <w:szCs w:val="28"/>
              </w:rPr>
              <w:t>Site</w:t>
            </w:r>
          </w:p>
        </w:tc>
        <w:tc>
          <w:tcPr>
            <w:tcW w:w="5261" w:type="dxa"/>
            <w:gridSpan w:val="2"/>
            <w:shd w:val="clear" w:color="auto" w:fill="00B472" w:themeFill="accent6"/>
          </w:tcPr>
          <w:p w14:paraId="407A4FB0" w14:textId="77777777" w:rsidR="00B749DB" w:rsidRPr="00B65506" w:rsidRDefault="00B749DB" w:rsidP="00E212B0">
            <w:pPr>
              <w:rPr>
                <w:rFonts w:cs="Arial"/>
                <w:b/>
                <w:color w:val="FFFFFF" w:themeColor="background1"/>
                <w:sz w:val="24"/>
                <w:szCs w:val="28"/>
              </w:rPr>
            </w:pPr>
            <w:r w:rsidRPr="00B65506">
              <w:rPr>
                <w:rFonts w:cs="Arial"/>
                <w:b/>
                <w:color w:val="FFFFFF" w:themeColor="background1"/>
                <w:sz w:val="24"/>
                <w:szCs w:val="28"/>
              </w:rPr>
              <w:t>Department</w:t>
            </w:r>
          </w:p>
        </w:tc>
      </w:tr>
      <w:tr w:rsidR="00B749DB" w:rsidRPr="00CD0A93" w14:paraId="48DF654B" w14:textId="77777777" w:rsidTr="00E212B0">
        <w:trPr>
          <w:trHeight w:val="275"/>
        </w:trPr>
        <w:sdt>
          <w:sdtPr>
            <w:rPr>
              <w:rFonts w:cs="Arial"/>
              <w:color w:val="000000" w:themeColor="text1"/>
              <w:sz w:val="20"/>
            </w:rPr>
            <w:alias w:val="Site"/>
            <w:tag w:val="Site"/>
            <w:id w:val="357631051"/>
            <w:placeholder>
              <w:docPart w:val="A8E216A06CD1423197214F9B16F46504"/>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27722905" w14:textId="5254F362" w:rsidR="00B749DB" w:rsidRPr="00321654" w:rsidRDefault="000B1B1D" w:rsidP="00E212B0">
                <w:pPr>
                  <w:rPr>
                    <w:rFonts w:cs="Arial"/>
                    <w:color w:val="000000" w:themeColor="text1"/>
                    <w:sz w:val="20"/>
                  </w:rPr>
                </w:pPr>
                <w:r>
                  <w:rPr>
                    <w:rFonts w:cs="Arial"/>
                    <w:color w:val="000000" w:themeColor="text1"/>
                    <w:sz w:val="20"/>
                  </w:rPr>
                  <w:t>Jeddah</w:t>
                </w:r>
              </w:p>
            </w:tc>
          </w:sdtContent>
        </w:sdt>
        <w:sdt>
          <w:sdtPr>
            <w:rPr>
              <w:rFonts w:asciiTheme="majorBidi" w:hAnsiTheme="majorBidi" w:cstheme="majorBidi"/>
              <w:sz w:val="24"/>
              <w:szCs w:val="24"/>
            </w:rPr>
            <w:alias w:val="Department"/>
            <w:tag w:val="Department"/>
            <w:id w:val="-231553895"/>
            <w:placeholder>
              <w:docPart w:val="0EBFC9416DE947288DB0139538E79C52"/>
            </w:placeholder>
            <w:text w:multiLine="1"/>
          </w:sdtPr>
          <w:sdtContent>
            <w:tc>
              <w:tcPr>
                <w:tcW w:w="5261" w:type="dxa"/>
                <w:gridSpan w:val="2"/>
              </w:tcPr>
              <w:p w14:paraId="619C6BC6" w14:textId="72C8913F" w:rsidR="00B749DB" w:rsidRPr="00321654" w:rsidRDefault="000B1B1D" w:rsidP="00E212B0">
                <w:pPr>
                  <w:rPr>
                    <w:rFonts w:cs="Arial"/>
                    <w:color w:val="000000" w:themeColor="text1"/>
                    <w:sz w:val="20"/>
                  </w:rPr>
                </w:pPr>
                <w:r w:rsidRPr="000B1B1D">
                  <w:rPr>
                    <w:rFonts w:asciiTheme="majorBidi" w:hAnsiTheme="majorBidi" w:cstheme="majorBidi"/>
                    <w:sz w:val="24"/>
                    <w:szCs w:val="24"/>
                  </w:rPr>
                  <w:t>Neurophysiology Laboratory / Neurosciences</w:t>
                </w:r>
              </w:p>
            </w:tc>
          </w:sdtContent>
        </w:sdt>
      </w:tr>
      <w:tr w:rsidR="00B749DB" w:rsidRPr="00CD0A93" w14:paraId="068801CA" w14:textId="77777777" w:rsidTr="00E212B0">
        <w:trPr>
          <w:trHeight w:val="144"/>
        </w:trPr>
        <w:tc>
          <w:tcPr>
            <w:tcW w:w="10519" w:type="dxa"/>
            <w:gridSpan w:val="4"/>
          </w:tcPr>
          <w:p w14:paraId="3D3DCA55" w14:textId="77777777" w:rsidR="00B749DB" w:rsidRPr="00CD0A93" w:rsidRDefault="00B749DB" w:rsidP="00E212B0">
            <w:pPr>
              <w:rPr>
                <w:rFonts w:cs="Arial"/>
                <w:sz w:val="8"/>
              </w:rPr>
            </w:pPr>
          </w:p>
        </w:tc>
      </w:tr>
      <w:tr w:rsidR="00B749DB" w:rsidRPr="00CD0A93" w14:paraId="7F6E3090" w14:textId="77777777" w:rsidTr="00303D94">
        <w:trPr>
          <w:trHeight w:val="282"/>
        </w:trPr>
        <w:tc>
          <w:tcPr>
            <w:tcW w:w="3505" w:type="dxa"/>
            <w:shd w:val="clear" w:color="auto" w:fill="00B472" w:themeFill="accent6"/>
          </w:tcPr>
          <w:p w14:paraId="2AB94CDE" w14:textId="77777777" w:rsidR="00B749DB" w:rsidRPr="00B65506" w:rsidRDefault="00B749DB" w:rsidP="00E212B0">
            <w:pPr>
              <w:rPr>
                <w:rFonts w:cs="Arial"/>
                <w:b/>
                <w:color w:val="FFFFFF" w:themeColor="background1"/>
                <w:sz w:val="24"/>
                <w:szCs w:val="28"/>
              </w:rPr>
            </w:pPr>
            <w:r w:rsidRPr="00B65506">
              <w:rPr>
                <w:rFonts w:cs="Arial"/>
                <w:b/>
                <w:color w:val="FFFFFF" w:themeColor="background1"/>
                <w:sz w:val="24"/>
                <w:szCs w:val="28"/>
              </w:rPr>
              <w:t>Project Status</w:t>
            </w:r>
          </w:p>
        </w:tc>
        <w:tc>
          <w:tcPr>
            <w:tcW w:w="3505" w:type="dxa"/>
            <w:gridSpan w:val="2"/>
            <w:shd w:val="clear" w:color="auto" w:fill="00B472" w:themeFill="accent6"/>
          </w:tcPr>
          <w:p w14:paraId="21C6BA1D" w14:textId="77777777" w:rsidR="00B749DB" w:rsidRPr="00B65506" w:rsidRDefault="00B749DB" w:rsidP="00E212B0">
            <w:pPr>
              <w:rPr>
                <w:rFonts w:cs="Arial"/>
                <w:b/>
                <w:color w:val="FFFFFF" w:themeColor="background1"/>
                <w:sz w:val="24"/>
                <w:szCs w:val="28"/>
              </w:rPr>
            </w:pPr>
            <w:r w:rsidRPr="00B65506">
              <w:rPr>
                <w:rFonts w:cs="Arial"/>
                <w:b/>
                <w:color w:val="FFFFFF" w:themeColor="background1"/>
                <w:sz w:val="24"/>
                <w:szCs w:val="28"/>
              </w:rPr>
              <w:t>Project Start Date</w:t>
            </w:r>
          </w:p>
        </w:tc>
        <w:tc>
          <w:tcPr>
            <w:tcW w:w="3509" w:type="dxa"/>
            <w:shd w:val="clear" w:color="auto" w:fill="00B472" w:themeFill="accent6"/>
          </w:tcPr>
          <w:p w14:paraId="5FDEBFBA" w14:textId="77777777" w:rsidR="00B749DB" w:rsidRPr="00B65506" w:rsidRDefault="00B749DB" w:rsidP="00E212B0">
            <w:pPr>
              <w:rPr>
                <w:rFonts w:cs="Arial"/>
                <w:b/>
                <w:color w:val="FFFFFF" w:themeColor="background1"/>
                <w:sz w:val="24"/>
                <w:szCs w:val="28"/>
              </w:rPr>
            </w:pPr>
            <w:r w:rsidRPr="00B65506">
              <w:rPr>
                <w:rFonts w:cs="Arial"/>
                <w:b/>
                <w:color w:val="FFFFFF" w:themeColor="background1"/>
                <w:sz w:val="24"/>
                <w:szCs w:val="28"/>
              </w:rPr>
              <w:t xml:space="preserve">Project End Date </w:t>
            </w:r>
          </w:p>
        </w:tc>
      </w:tr>
      <w:tr w:rsidR="00B749DB" w:rsidRPr="00CD0A93" w14:paraId="75907791" w14:textId="77777777" w:rsidTr="00E212B0">
        <w:trPr>
          <w:trHeight w:val="282"/>
        </w:trPr>
        <w:sdt>
          <w:sdtPr>
            <w:rPr>
              <w:rFonts w:cs="Arial"/>
              <w:color w:val="000000" w:themeColor="text1"/>
              <w:sz w:val="20"/>
            </w:rPr>
            <w:alias w:val="Project Status"/>
            <w:tag w:val="Project Status"/>
            <w:id w:val="2058050954"/>
            <w:placeholder>
              <w:docPart w:val="87D073D1E3A343139B82ADA41181D065"/>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4149F707" w14:textId="05E0F808" w:rsidR="00B749DB" w:rsidRPr="00321654" w:rsidRDefault="000B1B1D"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865445494"/>
            <w:placeholder>
              <w:docPart w:val="13A43CFFD37441CA8B52E4EF241C62D3"/>
            </w:placeholder>
            <w:date w:fullDate="2017-01-01T00:00:00Z">
              <w:dateFormat w:val="MM-DD-YYYY"/>
              <w:lid w:val="en-CA"/>
              <w:storeMappedDataAs w:val="dateTime"/>
              <w:calendar w:val="gregorian"/>
            </w:date>
          </w:sdtPr>
          <w:sdtEndPr/>
          <w:sdtContent>
            <w:tc>
              <w:tcPr>
                <w:tcW w:w="3505" w:type="dxa"/>
                <w:gridSpan w:val="2"/>
              </w:tcPr>
              <w:p w14:paraId="4D96A4FA" w14:textId="18A79BE7" w:rsidR="00B749DB" w:rsidRPr="00321654" w:rsidRDefault="000B1B1D" w:rsidP="00E212B0">
                <w:pPr>
                  <w:rPr>
                    <w:rFonts w:cs="Arial"/>
                    <w:color w:val="000000" w:themeColor="text1"/>
                    <w:sz w:val="20"/>
                  </w:rPr>
                </w:pPr>
                <w:r>
                  <w:rPr>
                    <w:rFonts w:cs="Arial"/>
                    <w:color w:val="000000" w:themeColor="text1"/>
                    <w:sz w:val="20"/>
                  </w:rPr>
                  <w:t>01-01-2017</w:t>
                </w:r>
              </w:p>
            </w:tc>
          </w:sdtContent>
        </w:sdt>
        <w:sdt>
          <w:sdtPr>
            <w:rPr>
              <w:rFonts w:cs="Arial"/>
              <w:color w:val="000000" w:themeColor="text1"/>
              <w:sz w:val="20"/>
            </w:rPr>
            <w:alias w:val="End"/>
            <w:tag w:val="End"/>
            <w:id w:val="1712853615"/>
            <w:placeholder>
              <w:docPart w:val="7242530EFB4C45A5B4AFCD8F3E3F43FC"/>
            </w:placeholder>
            <w:date w:fullDate="2017-08-01T00:00:00Z">
              <w:dateFormat w:val="MM-DD-YYYY"/>
              <w:lid w:val="en-CA"/>
              <w:storeMappedDataAs w:val="dateTime"/>
              <w:calendar w:val="gregorian"/>
            </w:date>
          </w:sdtPr>
          <w:sdtEndPr/>
          <w:sdtContent>
            <w:tc>
              <w:tcPr>
                <w:tcW w:w="3509" w:type="dxa"/>
              </w:tcPr>
              <w:p w14:paraId="2743F811" w14:textId="3B1F34F2" w:rsidR="00B749DB" w:rsidRPr="00321654" w:rsidRDefault="000B1B1D" w:rsidP="00E212B0">
                <w:pPr>
                  <w:rPr>
                    <w:rFonts w:cs="Arial"/>
                    <w:color w:val="000000" w:themeColor="text1"/>
                    <w:sz w:val="20"/>
                  </w:rPr>
                </w:pPr>
                <w:r>
                  <w:rPr>
                    <w:rFonts w:cs="Arial"/>
                    <w:color w:val="000000" w:themeColor="text1"/>
                    <w:sz w:val="20"/>
                  </w:rPr>
                  <w:t>08-01-2017</w:t>
                </w:r>
              </w:p>
            </w:tc>
          </w:sdtContent>
        </w:sdt>
      </w:tr>
    </w:tbl>
    <w:p w14:paraId="4247FC3F"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72B0123C" w14:textId="77777777" w:rsidTr="00E212B0">
        <w:trPr>
          <w:trHeight w:val="226"/>
        </w:trPr>
        <w:tc>
          <w:tcPr>
            <w:tcW w:w="5256" w:type="dxa"/>
            <w:shd w:val="clear" w:color="auto" w:fill="auto"/>
          </w:tcPr>
          <w:p w14:paraId="5EA4DF6A" w14:textId="77777777" w:rsidR="00B749DB" w:rsidRPr="0037000B" w:rsidRDefault="00B749DB" w:rsidP="00E212B0">
            <w:pPr>
              <w:rPr>
                <w:rFonts w:cs="Arial"/>
                <w:color w:val="000000" w:themeColor="text1"/>
                <w:sz w:val="20"/>
                <w:szCs w:val="20"/>
              </w:rPr>
            </w:pPr>
            <w:r w:rsidRPr="00B65506">
              <w:rPr>
                <w:rFonts w:cs="Arial"/>
                <w:b/>
                <w:color w:val="00B472" w:themeColor="accent6"/>
                <w:sz w:val="24"/>
                <w:szCs w:val="24"/>
              </w:rPr>
              <w:t>Problem:</w:t>
            </w:r>
            <w:r w:rsidRPr="00B65506">
              <w:rPr>
                <w:rFonts w:cs="Arial"/>
                <w:color w:val="00B472" w:themeColor="accent6"/>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1962381783"/>
              <w:placeholder>
                <w:docPart w:val="9F986749F99E4C25A4924ED722F6FABE"/>
              </w:placeholder>
            </w:sdtPr>
            <w:sdtEndPr/>
            <w:sdtContent>
              <w:p w14:paraId="14D4043A" w14:textId="77777777" w:rsidR="000B1B1D" w:rsidRDefault="000B1B1D" w:rsidP="000B1B1D">
                <w:r>
                  <w:t xml:space="preserve">Due to the frequent incidents of breakdowns of these expensive parts of Epilepsy monitoring unit (EMU), the services to the patients is facing frequent interruption causing delays in diagnosis (42% down time) and significantly increase in the cost (SR:250 thousand / annum) of the equipment repair. Success of this project with in-house repair of these parts was expected to improve the uptime of service, accommodate more patients with reducing cost and increase the efficiency of the staff. </w:t>
                </w:r>
              </w:p>
              <w:p w14:paraId="761BE03D" w14:textId="04218410" w:rsidR="00B749DB" w:rsidRPr="00B67535" w:rsidRDefault="002B5416" w:rsidP="00E212B0">
                <w:pPr>
                  <w:rPr>
                    <w:rFonts w:cs="Arial"/>
                    <w:color w:val="00A3E4" w:themeColor="accent2"/>
                    <w:sz w:val="20"/>
                    <w:szCs w:val="20"/>
                  </w:rPr>
                </w:pPr>
              </w:p>
            </w:sdtContent>
          </w:sdt>
        </w:tc>
        <w:tc>
          <w:tcPr>
            <w:tcW w:w="5256" w:type="dxa"/>
            <w:shd w:val="clear" w:color="auto" w:fill="auto"/>
          </w:tcPr>
          <w:p w14:paraId="2676723B" w14:textId="77777777" w:rsidR="00B749DB" w:rsidRPr="004910B3" w:rsidRDefault="00B749DB" w:rsidP="00E212B0">
            <w:pPr>
              <w:rPr>
                <w:rFonts w:cs="Arial"/>
                <w:color w:val="000000" w:themeColor="text1"/>
                <w:sz w:val="20"/>
                <w:szCs w:val="20"/>
              </w:rPr>
            </w:pPr>
            <w:r w:rsidRPr="00B65506">
              <w:rPr>
                <w:rFonts w:cs="Arial"/>
                <w:b/>
                <w:color w:val="00B472" w:themeColor="accent6"/>
                <w:sz w:val="24"/>
                <w:szCs w:val="28"/>
              </w:rPr>
              <w:t xml:space="preserve">Aims: </w:t>
            </w:r>
            <w:r w:rsidRPr="0037000B">
              <w:rPr>
                <w:rFonts w:cs="Arial"/>
                <w:color w:val="7F7F7F" w:themeColor="text2"/>
                <w:sz w:val="20"/>
                <w:szCs w:val="20"/>
              </w:rPr>
              <w:t>What will the project achieve?</w:t>
            </w:r>
          </w:p>
          <w:p w14:paraId="0F06228B" w14:textId="77777777" w:rsidR="000B1B1D" w:rsidRDefault="000B1B1D" w:rsidP="000B1B1D">
            <w:r>
              <w:t xml:space="preserve">To reduce the cost of Epilepsy Monitoring Unit spare parts replacement due to frequent damage from 250 thousand SAR in 2016 to 50 thousand SAR in 2017. </w:t>
            </w:r>
          </w:p>
          <w:p w14:paraId="290914D5" w14:textId="77777777" w:rsidR="00B749DB" w:rsidRPr="004910B3" w:rsidRDefault="00B749DB" w:rsidP="000B1B1D">
            <w:pPr>
              <w:pStyle w:val="ListParagraph"/>
              <w:ind w:left="305"/>
              <w:rPr>
                <w:rFonts w:cs="Arial"/>
                <w:color w:val="000000" w:themeColor="text1"/>
                <w:sz w:val="20"/>
                <w:szCs w:val="20"/>
              </w:rPr>
            </w:pPr>
          </w:p>
          <w:p w14:paraId="5C70E939" w14:textId="77777777" w:rsidR="00B749DB" w:rsidRPr="004910B3" w:rsidRDefault="00B749DB" w:rsidP="00E212B0">
            <w:pPr>
              <w:rPr>
                <w:rFonts w:cs="Arial"/>
                <w:color w:val="000000" w:themeColor="text1"/>
                <w:sz w:val="20"/>
              </w:rPr>
            </w:pPr>
          </w:p>
        </w:tc>
      </w:tr>
      <w:tr w:rsidR="00B749DB" w:rsidRPr="00CD0A93" w14:paraId="7C6BB085" w14:textId="77777777" w:rsidTr="00E212B0">
        <w:trPr>
          <w:trHeight w:val="226"/>
        </w:trPr>
        <w:tc>
          <w:tcPr>
            <w:tcW w:w="5256" w:type="dxa"/>
            <w:shd w:val="clear" w:color="auto" w:fill="auto"/>
          </w:tcPr>
          <w:p w14:paraId="67B88287" w14:textId="77777777" w:rsidR="00B749DB" w:rsidRDefault="00B749DB" w:rsidP="00E212B0">
            <w:pPr>
              <w:rPr>
                <w:rFonts w:cs="Arial"/>
                <w:color w:val="7F7F7F" w:themeColor="text2"/>
                <w:sz w:val="20"/>
                <w:szCs w:val="20"/>
              </w:rPr>
            </w:pPr>
            <w:r w:rsidRPr="00B65506">
              <w:rPr>
                <w:rFonts w:cs="Arial"/>
                <w:b/>
                <w:color w:val="00B472" w:themeColor="accent6"/>
                <w:sz w:val="24"/>
                <w:szCs w:val="28"/>
              </w:rPr>
              <w:t xml:space="preserve">Benefits/Impact: </w:t>
            </w:r>
            <w:r w:rsidRPr="0037000B">
              <w:rPr>
                <w:rFonts w:cs="Arial"/>
                <w:color w:val="7F7F7F" w:themeColor="text2"/>
                <w:sz w:val="20"/>
                <w:szCs w:val="20"/>
              </w:rPr>
              <w:t>What is the improvement outcome?</w:t>
            </w:r>
          </w:p>
          <w:p w14:paraId="2C746344"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810E29A" w14:textId="203E0BAD" w:rsidR="00B749DB" w:rsidRPr="0037000B" w:rsidRDefault="002B5416" w:rsidP="00E212B0">
            <w:pPr>
              <w:rPr>
                <w:rFonts w:cs="Arial"/>
                <w:sz w:val="20"/>
              </w:rPr>
            </w:pPr>
            <w:sdt>
              <w:sdtPr>
                <w:rPr>
                  <w:rFonts w:cs="Arial"/>
                  <w:sz w:val="20"/>
                </w:rPr>
                <w:alias w:val="Benefits"/>
                <w:tag w:val="Benefits"/>
                <w:id w:val="979043574"/>
                <w14:checkbox>
                  <w14:checked w14:val="1"/>
                  <w14:checkedState w14:val="2612" w14:font="MS Gothic"/>
                  <w14:uncheckedState w14:val="2610" w14:font="MS Gothic"/>
                </w14:checkbox>
              </w:sdtPr>
              <w:sdtEndPr/>
              <w:sdtContent>
                <w:r w:rsidR="000B1B1D">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0AD1D895" w14:textId="0A12A9AB" w:rsidR="00B749DB" w:rsidRPr="0037000B" w:rsidRDefault="002B5416" w:rsidP="00E212B0">
            <w:pPr>
              <w:rPr>
                <w:rFonts w:cs="Arial"/>
                <w:sz w:val="20"/>
              </w:rPr>
            </w:pPr>
            <w:sdt>
              <w:sdtPr>
                <w:rPr>
                  <w:rFonts w:cs="Arial"/>
                  <w:sz w:val="20"/>
                </w:rPr>
                <w:alias w:val="Benefits"/>
                <w:tag w:val="Benefits"/>
                <w:id w:val="-1392649999"/>
                <w14:checkbox>
                  <w14:checked w14:val="1"/>
                  <w14:checkedState w14:val="2612" w14:font="MS Gothic"/>
                  <w14:uncheckedState w14:val="2610" w14:font="MS Gothic"/>
                </w14:checkbox>
              </w:sdtPr>
              <w:sdtEndPr/>
              <w:sdtContent>
                <w:r w:rsidR="000B1B1D">
                  <w:rPr>
                    <w:rFonts w:ascii="MS Gothic" w:eastAsia="MS Gothic" w:hAnsi="MS Gothic" w:cs="Arial" w:hint="eastAsia"/>
                    <w:sz w:val="20"/>
                  </w:rPr>
                  <w:t>☒</w:t>
                </w:r>
              </w:sdtContent>
            </w:sdt>
            <w:r w:rsidR="00B749DB" w:rsidRPr="0037000B">
              <w:rPr>
                <w:rFonts w:cs="Arial"/>
                <w:sz w:val="20"/>
              </w:rPr>
              <w:t xml:space="preserve">  Improved productivity</w:t>
            </w:r>
          </w:p>
          <w:p w14:paraId="2F6E8D2B" w14:textId="3B8A4C91" w:rsidR="00B749DB" w:rsidRPr="0037000B" w:rsidRDefault="002B5416" w:rsidP="00E212B0">
            <w:pPr>
              <w:rPr>
                <w:rFonts w:cs="Arial"/>
                <w:sz w:val="20"/>
              </w:rPr>
            </w:pPr>
            <w:sdt>
              <w:sdtPr>
                <w:rPr>
                  <w:rFonts w:cs="Arial"/>
                  <w:sz w:val="20"/>
                </w:rPr>
                <w:alias w:val="Benefits"/>
                <w:tag w:val="Benefits"/>
                <w:id w:val="279769598"/>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B749DB" w:rsidRPr="0037000B">
              <w:rPr>
                <w:rFonts w:cs="Arial"/>
                <w:sz w:val="20"/>
              </w:rPr>
              <w:t xml:space="preserve">  Improved work process</w:t>
            </w:r>
          </w:p>
          <w:p w14:paraId="3F2A7793" w14:textId="21D1E27C" w:rsidR="00B749DB" w:rsidRPr="0037000B" w:rsidRDefault="002B5416" w:rsidP="00E212B0">
            <w:pPr>
              <w:rPr>
                <w:rFonts w:cs="Arial"/>
                <w:sz w:val="20"/>
              </w:rPr>
            </w:pPr>
            <w:sdt>
              <w:sdtPr>
                <w:rPr>
                  <w:rFonts w:cs="Arial"/>
                  <w:sz w:val="20"/>
                </w:rPr>
                <w:alias w:val="Benefits"/>
                <w:tag w:val="Benefits"/>
                <w:id w:val="12497196"/>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B749DB" w:rsidRPr="0037000B">
              <w:rPr>
                <w:rFonts w:cs="Arial"/>
                <w:sz w:val="20"/>
              </w:rPr>
              <w:t xml:space="preserve">  Improved cycle time</w:t>
            </w:r>
          </w:p>
          <w:p w14:paraId="5B3A0AC8" w14:textId="7145FACD" w:rsidR="00B749DB" w:rsidRPr="0037000B" w:rsidRDefault="002B5416" w:rsidP="00E212B0">
            <w:pPr>
              <w:rPr>
                <w:rFonts w:cs="Arial"/>
                <w:sz w:val="20"/>
              </w:rPr>
            </w:pPr>
            <w:sdt>
              <w:sdtPr>
                <w:rPr>
                  <w:rFonts w:cs="Arial"/>
                  <w:sz w:val="20"/>
                </w:rPr>
                <w:alias w:val="Benefits"/>
                <w:tag w:val="Benefits"/>
                <w:id w:val="1532457405"/>
                <w14:checkbox>
                  <w14:checked w14:val="1"/>
                  <w14:checkedState w14:val="2612" w14:font="MS Gothic"/>
                  <w14:uncheckedState w14:val="2610" w14:font="MS Gothic"/>
                </w14:checkbox>
              </w:sdtPr>
              <w:sdtEndPr/>
              <w:sdtContent>
                <w:r w:rsidR="000B1B1D">
                  <w:rPr>
                    <w:rFonts w:ascii="MS Gothic" w:eastAsia="MS Gothic" w:hAnsi="MS Gothic" w:cs="Arial" w:hint="eastAsia"/>
                    <w:sz w:val="20"/>
                  </w:rPr>
                  <w:t>☒</w:t>
                </w:r>
              </w:sdtContent>
            </w:sdt>
            <w:r w:rsidR="00B749DB" w:rsidRPr="0037000B">
              <w:rPr>
                <w:rFonts w:cs="Arial"/>
                <w:sz w:val="20"/>
              </w:rPr>
              <w:t xml:space="preserve">  Increased customer satisfaction</w:t>
            </w:r>
          </w:p>
          <w:p w14:paraId="5CBC8654" w14:textId="77777777" w:rsidR="00B749DB" w:rsidRPr="0037000B" w:rsidRDefault="002B5416" w:rsidP="00E212B0">
            <w:pPr>
              <w:rPr>
                <w:rFonts w:cs="Arial"/>
                <w:color w:val="000000" w:themeColor="text1"/>
                <w:sz w:val="20"/>
                <w:szCs w:val="20"/>
              </w:rPr>
            </w:pPr>
            <w:sdt>
              <w:sdtPr>
                <w:rPr>
                  <w:rFonts w:cs="Arial"/>
                  <w:sz w:val="20"/>
                </w:rPr>
                <w:alias w:val="Benefits"/>
                <w:tag w:val="Benefits"/>
                <w:id w:val="-1064795966"/>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477A1F07"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59468252"/>
                <w:showingPlcHdr/>
              </w:sdtPr>
              <w:sdtEndPr/>
              <w:sdtContent>
                <w:r w:rsidRPr="0037000B">
                  <w:rPr>
                    <w:rStyle w:val="PlaceholderText"/>
                    <w:rFonts w:cs="Arial"/>
                    <w:color w:val="000000" w:themeColor="text1"/>
                    <w:sz w:val="20"/>
                    <w:szCs w:val="20"/>
                  </w:rPr>
                  <w:t>Click or tap here to enter text.</w:t>
                </w:r>
              </w:sdtContent>
            </w:sdt>
          </w:p>
          <w:p w14:paraId="33053991" w14:textId="77777777" w:rsidR="00B749DB" w:rsidRPr="00000E88" w:rsidRDefault="00B749DB" w:rsidP="00E212B0">
            <w:pPr>
              <w:rPr>
                <w:rFonts w:cs="Arial"/>
                <w:b/>
                <w:color w:val="00A3E4" w:themeColor="accent2"/>
                <w:sz w:val="20"/>
              </w:rPr>
            </w:pPr>
          </w:p>
        </w:tc>
        <w:tc>
          <w:tcPr>
            <w:tcW w:w="5256" w:type="dxa"/>
            <w:shd w:val="clear" w:color="auto" w:fill="auto"/>
          </w:tcPr>
          <w:p w14:paraId="6A7E4A56" w14:textId="77777777" w:rsidR="00B749DB" w:rsidRDefault="00B749DB" w:rsidP="00E212B0">
            <w:pPr>
              <w:rPr>
                <w:rFonts w:cs="Arial"/>
                <w:color w:val="7F7F7F" w:themeColor="text2"/>
                <w:sz w:val="20"/>
                <w:szCs w:val="20"/>
              </w:rPr>
            </w:pPr>
            <w:r w:rsidRPr="00B65506">
              <w:rPr>
                <w:rFonts w:cs="Arial"/>
                <w:b/>
                <w:color w:val="00B472" w:themeColor="accent6"/>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09F6BD35"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1924483144"/>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59C5464F" w14:textId="13274B46" w:rsidR="00B749DB" w:rsidRPr="0037000B" w:rsidRDefault="000B1B1D" w:rsidP="00E212B0">
                <w:pPr>
                  <w:rPr>
                    <w:rFonts w:cs="Arial"/>
                    <w:b/>
                    <w:color w:val="00A3E4" w:themeColor="accent2"/>
                    <w:sz w:val="20"/>
                  </w:rPr>
                </w:pPr>
                <w:r>
                  <w:rPr>
                    <w:rFonts w:cs="Arial"/>
                    <w:b/>
                    <w:color w:val="00A3E4" w:themeColor="accent2"/>
                    <w:sz w:val="20"/>
                  </w:rPr>
                  <w:t>Efficient</w:t>
                </w:r>
              </w:p>
            </w:sdtContent>
          </w:sdt>
          <w:p w14:paraId="00273D6A" w14:textId="43A81F5B" w:rsidR="002B5416" w:rsidRDefault="002B5416" w:rsidP="00E212B0">
            <w:pPr>
              <w:rPr>
                <w:rFonts w:cs="Arial"/>
                <w:b/>
                <w:color w:val="00A3E4" w:themeColor="accent2"/>
                <w:sz w:val="20"/>
              </w:rPr>
            </w:pPr>
          </w:p>
          <w:p w14:paraId="47E58FBF" w14:textId="77777777" w:rsidR="002B5416" w:rsidRPr="002B5416" w:rsidRDefault="002B5416" w:rsidP="002B5416">
            <w:pPr>
              <w:rPr>
                <w:rFonts w:cs="Arial"/>
                <w:sz w:val="20"/>
              </w:rPr>
            </w:pPr>
          </w:p>
          <w:p w14:paraId="3DEFF5A2" w14:textId="77777777" w:rsidR="002B5416" w:rsidRPr="002B5416" w:rsidRDefault="002B5416" w:rsidP="002B5416">
            <w:pPr>
              <w:rPr>
                <w:rFonts w:cs="Arial"/>
                <w:sz w:val="20"/>
              </w:rPr>
            </w:pPr>
          </w:p>
          <w:p w14:paraId="0EAF34D9" w14:textId="77777777" w:rsidR="002B5416" w:rsidRPr="002B5416" w:rsidRDefault="002B5416" w:rsidP="002B5416">
            <w:pPr>
              <w:rPr>
                <w:rFonts w:cs="Arial"/>
                <w:sz w:val="20"/>
              </w:rPr>
            </w:pPr>
          </w:p>
          <w:p w14:paraId="23C7C73E" w14:textId="728B17BC" w:rsidR="002B5416" w:rsidRDefault="002B5416" w:rsidP="002B5416">
            <w:pPr>
              <w:rPr>
                <w:rFonts w:cs="Arial"/>
                <w:sz w:val="20"/>
              </w:rPr>
            </w:pPr>
          </w:p>
          <w:p w14:paraId="5D1A7C42" w14:textId="77777777" w:rsidR="00B749DB" w:rsidRPr="002B5416" w:rsidRDefault="00B749DB" w:rsidP="002B5416">
            <w:pPr>
              <w:jc w:val="center"/>
              <w:rPr>
                <w:rFonts w:cs="Arial"/>
                <w:sz w:val="20"/>
              </w:rPr>
            </w:pPr>
            <w:bookmarkStart w:id="0" w:name="_GoBack"/>
            <w:bookmarkEnd w:id="0"/>
          </w:p>
        </w:tc>
      </w:tr>
    </w:tbl>
    <w:p w14:paraId="4A5FD42E" w14:textId="77777777" w:rsidR="00B749DB" w:rsidRDefault="00B749DB" w:rsidP="00B749DB">
      <w:pPr>
        <w:rPr>
          <w:rFonts w:cs="Arial"/>
          <w:sz w:val="20"/>
        </w:rPr>
      </w:pPr>
    </w:p>
    <w:p w14:paraId="595BC64C"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703E23C1" w14:textId="77777777" w:rsidTr="00E212B0">
        <w:trPr>
          <w:trHeight w:val="1295"/>
        </w:trPr>
        <w:tc>
          <w:tcPr>
            <w:tcW w:w="10512" w:type="dxa"/>
          </w:tcPr>
          <w:p w14:paraId="30D3266E"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1B0EEF43" w14:textId="77777777" w:rsidTr="00E212B0">
              <w:tc>
                <w:tcPr>
                  <w:tcW w:w="5143" w:type="dxa"/>
                </w:tcPr>
                <w:p w14:paraId="2F76151E" w14:textId="77777777" w:rsidR="00B749DB" w:rsidRPr="001942D3" w:rsidRDefault="00B749DB" w:rsidP="00E212B0">
                  <w:pPr>
                    <w:rPr>
                      <w:rFonts w:cs="Arial"/>
                      <w:b/>
                      <w:color w:val="00A3E4" w:themeColor="accent2"/>
                      <w:sz w:val="20"/>
                    </w:rPr>
                  </w:pPr>
                  <w:r w:rsidRPr="00B65506">
                    <w:rPr>
                      <w:rFonts w:cs="Arial"/>
                      <w:b/>
                      <w:color w:val="00B472" w:themeColor="accent6"/>
                      <w:sz w:val="24"/>
                      <w:szCs w:val="28"/>
                    </w:rPr>
                    <w:t xml:space="preserve">Measures: </w:t>
                  </w:r>
                  <w:r>
                    <w:rPr>
                      <w:rFonts w:cs="Arial"/>
                      <w:color w:val="7F7F7F" w:themeColor="text2"/>
                      <w:sz w:val="20"/>
                      <w:szCs w:val="20"/>
                    </w:rPr>
                    <w:t>Performance metrics to be evaluated</w:t>
                  </w:r>
                </w:p>
              </w:tc>
              <w:tc>
                <w:tcPr>
                  <w:tcW w:w="5143" w:type="dxa"/>
                </w:tcPr>
                <w:p w14:paraId="6014DA7E" w14:textId="77777777" w:rsidR="00B749DB" w:rsidRPr="001942D3" w:rsidRDefault="00B749DB" w:rsidP="00E212B0">
                  <w:pPr>
                    <w:rPr>
                      <w:rFonts w:cs="Arial"/>
                      <w:b/>
                      <w:color w:val="00A3E4" w:themeColor="accent2"/>
                      <w:sz w:val="20"/>
                    </w:rPr>
                  </w:pPr>
                  <w:r w:rsidRPr="00B65506">
                    <w:rPr>
                      <w:rFonts w:cs="Arial"/>
                      <w:b/>
                      <w:color w:val="00B472" w:themeColor="accent6"/>
                      <w:sz w:val="24"/>
                      <w:szCs w:val="28"/>
                    </w:rPr>
                    <w:t xml:space="preserve">Targets: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0510F925" w14:textId="77777777" w:rsidTr="00E212B0">
              <w:tc>
                <w:tcPr>
                  <w:tcW w:w="5143" w:type="dxa"/>
                </w:tcPr>
                <w:p w14:paraId="26FDAEDD" w14:textId="12CEFB69" w:rsidR="00B749DB" w:rsidRPr="001942D3" w:rsidRDefault="000B1B1D" w:rsidP="00ED38E1">
                  <w:pPr>
                    <w:pStyle w:val="ListParagraph"/>
                    <w:numPr>
                      <w:ilvl w:val="0"/>
                      <w:numId w:val="28"/>
                    </w:numPr>
                    <w:ind w:left="319" w:hanging="319"/>
                    <w:rPr>
                      <w:rFonts w:cs="Arial"/>
                      <w:color w:val="000000" w:themeColor="text1"/>
                      <w:sz w:val="20"/>
                    </w:rPr>
                  </w:pPr>
                  <w:r>
                    <w:t>C</w:t>
                  </w:r>
                  <w:r>
                    <w:t>ost of Epilepsy Monitoring Unit spare parts replacement due to frequent damage</w:t>
                  </w:r>
                </w:p>
                <w:p w14:paraId="6D2A1FBC" w14:textId="77777777" w:rsidR="00B749DB" w:rsidRDefault="00B749DB" w:rsidP="00E212B0">
                  <w:pPr>
                    <w:rPr>
                      <w:rFonts w:cs="Arial"/>
                      <w:color w:val="000000" w:themeColor="text1"/>
                      <w:sz w:val="20"/>
                    </w:rPr>
                  </w:pPr>
                </w:p>
              </w:tc>
              <w:tc>
                <w:tcPr>
                  <w:tcW w:w="5143" w:type="dxa"/>
                </w:tcPr>
                <w:p w14:paraId="0C6B66DE" w14:textId="181A8608" w:rsidR="000B1B1D" w:rsidRDefault="000B1B1D" w:rsidP="000B1B1D">
                  <w:r>
                    <w:t>From</w:t>
                  </w:r>
                  <w:r>
                    <w:t xml:space="preserve"> 250 thousand SAR in 2016 to 50 thousand SAR</w:t>
                  </w:r>
                  <w:r>
                    <w:t xml:space="preserve"> or less</w:t>
                  </w:r>
                  <w:r>
                    <w:t xml:space="preserve">. </w:t>
                  </w:r>
                </w:p>
                <w:p w14:paraId="04106C22" w14:textId="77777777" w:rsidR="00B749DB" w:rsidRPr="001942D3" w:rsidRDefault="00B749DB" w:rsidP="000B1B1D">
                  <w:pPr>
                    <w:pStyle w:val="ListParagraph"/>
                    <w:ind w:left="305"/>
                    <w:rPr>
                      <w:rFonts w:cs="Arial"/>
                      <w:color w:val="000000" w:themeColor="text1"/>
                      <w:sz w:val="20"/>
                    </w:rPr>
                  </w:pPr>
                </w:p>
              </w:tc>
            </w:tr>
          </w:tbl>
          <w:p w14:paraId="7732BB08" w14:textId="77777777" w:rsidR="00B749DB" w:rsidRPr="001942D3" w:rsidRDefault="00B749DB" w:rsidP="00E212B0">
            <w:pPr>
              <w:rPr>
                <w:rFonts w:cs="Arial"/>
                <w:color w:val="000000" w:themeColor="text1"/>
                <w:sz w:val="20"/>
              </w:rPr>
            </w:pPr>
          </w:p>
        </w:tc>
      </w:tr>
      <w:tr w:rsidR="00B749DB" w:rsidRPr="00CD0A93" w14:paraId="35F5F45F" w14:textId="77777777" w:rsidTr="00E212B0">
        <w:trPr>
          <w:trHeight w:val="1894"/>
        </w:trPr>
        <w:tc>
          <w:tcPr>
            <w:tcW w:w="10512" w:type="dxa"/>
          </w:tcPr>
          <w:p w14:paraId="1AEE9B13" w14:textId="77777777" w:rsidR="00B749DB" w:rsidRPr="00DD439D" w:rsidRDefault="00B749DB" w:rsidP="00E212B0">
            <w:pPr>
              <w:rPr>
                <w:rFonts w:cs="Arial"/>
                <w:b/>
                <w:color w:val="00A3E4" w:themeColor="accent2"/>
                <w:sz w:val="20"/>
              </w:rPr>
            </w:pPr>
            <w:r w:rsidRPr="00B65506">
              <w:rPr>
                <w:rFonts w:cs="Arial"/>
                <w:b/>
                <w:color w:val="00B472" w:themeColor="accent6"/>
                <w:sz w:val="24"/>
                <w:szCs w:val="28"/>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695E53DE" w14:textId="77777777" w:rsidR="000B1B1D" w:rsidRPr="00AB03E1" w:rsidRDefault="000B1B1D" w:rsidP="000B1B1D">
            <w:pPr>
              <w:spacing w:before="72"/>
              <w:ind w:left="157"/>
              <w:rPr>
                <w:rFonts w:eastAsiaTheme="minorEastAsia" w:hAnsi="Calibri"/>
                <w:color w:val="000000" w:themeColor="text1"/>
                <w:kern w:val="24"/>
              </w:rPr>
            </w:pPr>
            <w:r w:rsidRPr="00AB03E1">
              <w:rPr>
                <w:rFonts w:eastAsiaTheme="minorEastAsia" w:hAnsi="Calibri"/>
                <w:b/>
                <w:bCs/>
                <w:color w:val="000000" w:themeColor="text1"/>
                <w:kern w:val="24"/>
              </w:rPr>
              <w:t>Define and Implement Strategies for Remedies:</w:t>
            </w:r>
            <w:r w:rsidRPr="00AB03E1">
              <w:rPr>
                <w:rFonts w:eastAsiaTheme="minorEastAsia" w:hAnsi="Calibri"/>
                <w:color w:val="000000" w:themeColor="text1"/>
                <w:kern w:val="24"/>
              </w:rPr>
              <w:t xml:space="preserve"> </w:t>
            </w:r>
          </w:p>
          <w:p w14:paraId="62C45209" w14:textId="77777777" w:rsidR="000B1B1D" w:rsidRPr="00AB03E1" w:rsidRDefault="000B1B1D" w:rsidP="000B1B1D">
            <w:pPr>
              <w:spacing w:before="72"/>
              <w:ind w:left="157" w:right="252"/>
              <w:rPr>
                <w:rFonts w:ascii="Times New Roman" w:eastAsia="Times New Roman" w:hAnsi="Times New Roman" w:cs="Times New Roman"/>
              </w:rPr>
            </w:pPr>
            <w:r w:rsidRPr="000B1B1D">
              <w:rPr>
                <w:rFonts w:ascii="Times New Roman" w:eastAsia="Times New Roman" w:hAnsi="Times New Roman" w:cs="Times New Roman"/>
              </w:rPr>
              <w:t>After data analysis of 2016, Pareto Analysis (80/20) rule was used to target the core issues and following strategies were adopted to embark on vital few for remedies and implemented them in 2017. Data was collected again to analyze the outcome.</w:t>
            </w:r>
          </w:p>
          <w:p w14:paraId="208C1876" w14:textId="77777777" w:rsidR="000B1B1D" w:rsidRPr="00AB03E1" w:rsidRDefault="000B1B1D" w:rsidP="000B1B1D">
            <w:pPr>
              <w:numPr>
                <w:ilvl w:val="0"/>
                <w:numId w:val="30"/>
              </w:numPr>
              <w:tabs>
                <w:tab w:val="clear" w:pos="720"/>
                <w:tab w:val="num" w:pos="630"/>
              </w:tabs>
              <w:ind w:left="630" w:right="252"/>
              <w:contextualSpacing/>
              <w:rPr>
                <w:rFonts w:ascii="Times New Roman" w:eastAsia="Times New Roman" w:hAnsi="Times New Roman" w:cs="Times New Roman"/>
                <w:b/>
                <w:bCs/>
              </w:rPr>
            </w:pPr>
            <w:r w:rsidRPr="00AB03E1">
              <w:rPr>
                <w:rFonts w:eastAsiaTheme="minorEastAsia" w:hAnsi="Calibri"/>
                <w:b/>
                <w:bCs/>
                <w:color w:val="000000" w:themeColor="text1"/>
                <w:kern w:val="24"/>
              </w:rPr>
              <w:t>Major Strategies were:</w:t>
            </w:r>
          </w:p>
          <w:p w14:paraId="39931DA4" w14:textId="77777777" w:rsidR="000B1B1D" w:rsidRPr="00AB03E1" w:rsidRDefault="000B1B1D" w:rsidP="000B1B1D">
            <w:pPr>
              <w:pStyle w:val="ListParagraph"/>
              <w:numPr>
                <w:ilvl w:val="1"/>
                <w:numId w:val="30"/>
              </w:numPr>
              <w:ind w:right="252"/>
              <w:jc w:val="both"/>
              <w:rPr>
                <w:rFonts w:ascii="Times New Roman" w:eastAsia="Times New Roman" w:hAnsi="Times New Roman" w:cs="Times New Roman"/>
              </w:rPr>
            </w:pPr>
            <w:r w:rsidRPr="000B1B1D">
              <w:rPr>
                <w:rFonts w:ascii="Times New Roman" w:eastAsia="Times New Roman" w:hAnsi="Times New Roman" w:cs="Times New Roman"/>
              </w:rPr>
              <w:t xml:space="preserve">Patient and family education for handling the gadgets was reviewed and a more detailed module was developed to educate the patient and family. </w:t>
            </w:r>
          </w:p>
          <w:p w14:paraId="5BE4EDF3" w14:textId="62B0C21F" w:rsidR="000B1B1D" w:rsidRPr="00AB03E1" w:rsidRDefault="000B1B1D" w:rsidP="000B1B1D">
            <w:pPr>
              <w:pStyle w:val="ListParagraph"/>
              <w:numPr>
                <w:ilvl w:val="1"/>
                <w:numId w:val="30"/>
              </w:numPr>
              <w:ind w:right="252"/>
              <w:jc w:val="both"/>
              <w:rPr>
                <w:rFonts w:ascii="Times New Roman" w:eastAsia="Times New Roman" w:hAnsi="Times New Roman" w:cs="Times New Roman"/>
              </w:rPr>
            </w:pPr>
            <w:r w:rsidRPr="000B1B1D">
              <w:rPr>
                <w:rFonts w:ascii="Times New Roman" w:eastAsia="Times New Roman" w:hAnsi="Times New Roman" w:cs="Times New Roman"/>
              </w:rPr>
              <w:t xml:space="preserve">The gadgets were secured in a relatively safer pouch to avoid any damage during the involuntary movements (Convulsions) by the patient. </w:t>
            </w:r>
          </w:p>
          <w:p w14:paraId="78896727" w14:textId="77777777" w:rsidR="000B1B1D" w:rsidRPr="00AB03E1" w:rsidRDefault="000B1B1D" w:rsidP="000B1B1D">
            <w:pPr>
              <w:pStyle w:val="ListParagraph"/>
              <w:numPr>
                <w:ilvl w:val="1"/>
                <w:numId w:val="30"/>
              </w:numPr>
              <w:ind w:right="252"/>
              <w:jc w:val="both"/>
              <w:rPr>
                <w:rFonts w:ascii="Times New Roman" w:eastAsia="Times New Roman" w:hAnsi="Times New Roman" w:cs="Times New Roman"/>
              </w:rPr>
            </w:pPr>
            <w:proofErr w:type="gramStart"/>
            <w:r w:rsidRPr="000B1B1D">
              <w:rPr>
                <w:rFonts w:ascii="Times New Roman" w:eastAsia="Times New Roman" w:hAnsi="Times New Roman" w:cs="Times New Roman"/>
              </w:rPr>
              <w:t>Staff</w:t>
            </w:r>
            <w:proofErr w:type="gramEnd"/>
            <w:r w:rsidRPr="000B1B1D">
              <w:rPr>
                <w:rFonts w:ascii="Times New Roman" w:eastAsia="Times New Roman" w:hAnsi="Times New Roman" w:cs="Times New Roman"/>
              </w:rPr>
              <w:t xml:space="preserve"> was instructed to monitor the patients more vigilantly so the patient should not play with the </w:t>
            </w:r>
            <w:r w:rsidRPr="000B1B1D">
              <w:rPr>
                <w:rFonts w:ascii="Times New Roman" w:eastAsia="Times New Roman" w:hAnsi="Times New Roman" w:cs="Times New Roman"/>
              </w:rPr>
              <w:lastRenderedPageBreak/>
              <w:t xml:space="preserve">gadgets and whenever necessary, staff should deal with it to help the patient. </w:t>
            </w:r>
          </w:p>
          <w:p w14:paraId="4A47483E" w14:textId="77777777" w:rsidR="000B1B1D" w:rsidRPr="00AB03E1" w:rsidRDefault="000B1B1D" w:rsidP="000B1B1D">
            <w:pPr>
              <w:pStyle w:val="ListParagraph"/>
              <w:numPr>
                <w:ilvl w:val="1"/>
                <w:numId w:val="30"/>
              </w:numPr>
              <w:ind w:right="252"/>
              <w:jc w:val="both"/>
              <w:rPr>
                <w:rFonts w:ascii="Times New Roman" w:eastAsia="Times New Roman" w:hAnsi="Times New Roman" w:cs="Times New Roman"/>
              </w:rPr>
            </w:pPr>
            <w:r w:rsidRPr="000B1B1D">
              <w:rPr>
                <w:rFonts w:ascii="Times New Roman" w:eastAsia="Times New Roman" w:hAnsi="Times New Roman" w:cs="Times New Roman"/>
              </w:rPr>
              <w:t>In addition to all these strategies, Clinical engineering (Biomedical) department was engaged in this project to find an in-house component repair solution.</w:t>
            </w:r>
          </w:p>
          <w:p w14:paraId="2BAB3CC7" w14:textId="77777777" w:rsidR="000B1B1D" w:rsidRPr="00AB03E1" w:rsidRDefault="000B1B1D" w:rsidP="000B1B1D">
            <w:pPr>
              <w:pStyle w:val="ListParagraph"/>
              <w:numPr>
                <w:ilvl w:val="1"/>
                <w:numId w:val="30"/>
              </w:numPr>
              <w:ind w:right="252"/>
              <w:jc w:val="both"/>
              <w:rPr>
                <w:rFonts w:ascii="Times New Roman" w:eastAsia="Times New Roman" w:hAnsi="Times New Roman" w:cs="Times New Roman"/>
              </w:rPr>
            </w:pPr>
            <w:r w:rsidRPr="000B1B1D">
              <w:rPr>
                <w:rFonts w:ascii="Times New Roman" w:eastAsia="Times New Roman" w:hAnsi="Times New Roman" w:cs="Times New Roman"/>
              </w:rPr>
              <w:t xml:space="preserve">After a thorough technical review of the components of these gadgets and with clinical assistance from the Neurophysiology department, </w:t>
            </w:r>
            <w:proofErr w:type="gramStart"/>
            <w:r w:rsidRPr="000B1B1D">
              <w:rPr>
                <w:rFonts w:ascii="Times New Roman" w:eastAsia="Times New Roman" w:hAnsi="Times New Roman" w:cs="Times New Roman"/>
              </w:rPr>
              <w:t>Biomedical</w:t>
            </w:r>
            <w:proofErr w:type="gramEnd"/>
            <w:r w:rsidRPr="000B1B1D">
              <w:rPr>
                <w:rFonts w:ascii="Times New Roman" w:eastAsia="Times New Roman" w:hAnsi="Times New Roman" w:cs="Times New Roman"/>
              </w:rPr>
              <w:t xml:space="preserve"> engineers were agreed and decided that these gadgets can be repaired in-house with cannibalizing / salvaging (use of component for repair of these gadgets from the old write off equipment) technique. </w:t>
            </w:r>
          </w:p>
          <w:p w14:paraId="6347785B" w14:textId="77777777" w:rsidR="000B1B1D" w:rsidRPr="00AB03E1" w:rsidRDefault="000B1B1D" w:rsidP="000B1B1D">
            <w:pPr>
              <w:pStyle w:val="ListParagraph"/>
              <w:numPr>
                <w:ilvl w:val="1"/>
                <w:numId w:val="30"/>
              </w:numPr>
              <w:ind w:right="252"/>
              <w:jc w:val="both"/>
              <w:rPr>
                <w:rFonts w:ascii="Times New Roman" w:eastAsia="Times New Roman" w:hAnsi="Times New Roman" w:cs="Times New Roman"/>
              </w:rPr>
            </w:pPr>
            <w:r w:rsidRPr="000B1B1D">
              <w:rPr>
                <w:rFonts w:ascii="Times New Roman" w:eastAsia="Times New Roman" w:hAnsi="Times New Roman" w:cs="Times New Roman"/>
              </w:rPr>
              <w:t xml:space="preserve">The major cause of Isolator – connector pins damage was due to disconnecting and re-connecting the cable with Isolator by the patient or attendant. So that connection was secured by fixing it permanently.  </w:t>
            </w:r>
          </w:p>
          <w:p w14:paraId="47E121A3" w14:textId="77777777" w:rsidR="000B1B1D" w:rsidRPr="00AB03E1" w:rsidRDefault="000B1B1D" w:rsidP="000B1B1D">
            <w:pPr>
              <w:pStyle w:val="ListParagraph"/>
              <w:numPr>
                <w:ilvl w:val="1"/>
                <w:numId w:val="30"/>
              </w:numPr>
              <w:ind w:right="252"/>
              <w:jc w:val="both"/>
              <w:rPr>
                <w:rFonts w:ascii="Times New Roman" w:eastAsia="Times New Roman" w:hAnsi="Times New Roman" w:cs="Times New Roman"/>
              </w:rPr>
            </w:pPr>
            <w:r w:rsidRPr="00AB03E1">
              <w:rPr>
                <w:rFonts w:ascii="Times New Roman" w:eastAsia="Times New Roman" w:hAnsi="Times New Roman" w:cs="Times New Roman"/>
              </w:rPr>
              <w:t xml:space="preserve">The damaged </w:t>
            </w:r>
            <w:proofErr w:type="gramStart"/>
            <w:r w:rsidRPr="00AB03E1">
              <w:rPr>
                <w:rFonts w:ascii="Times New Roman" w:eastAsia="Times New Roman" w:hAnsi="Times New Roman" w:cs="Times New Roman"/>
              </w:rPr>
              <w:t>connector were</w:t>
            </w:r>
            <w:proofErr w:type="gramEnd"/>
            <w:r w:rsidRPr="00AB03E1">
              <w:rPr>
                <w:rFonts w:ascii="Times New Roman" w:eastAsia="Times New Roman" w:hAnsi="Times New Roman" w:cs="Times New Roman"/>
              </w:rPr>
              <w:t xml:space="preserve"> taken to the Biomedical engineering department and were repaired with salvaging technique. </w:t>
            </w:r>
          </w:p>
          <w:p w14:paraId="22D4373E" w14:textId="77777777" w:rsidR="000B1B1D" w:rsidRPr="00AB03E1" w:rsidRDefault="000B1B1D" w:rsidP="000B1B1D">
            <w:pPr>
              <w:pStyle w:val="ListParagraph"/>
              <w:numPr>
                <w:ilvl w:val="1"/>
                <w:numId w:val="30"/>
              </w:numPr>
              <w:ind w:right="252"/>
              <w:jc w:val="both"/>
              <w:rPr>
                <w:rFonts w:ascii="Times New Roman" w:eastAsia="Times New Roman" w:hAnsi="Times New Roman" w:cs="Times New Roman"/>
              </w:rPr>
            </w:pPr>
            <w:r w:rsidRPr="00AB03E1">
              <w:rPr>
                <w:rFonts w:ascii="Times New Roman" w:eastAsia="Times New Roman" w:hAnsi="Times New Roman" w:cs="Times New Roman"/>
              </w:rPr>
              <w:t xml:space="preserve">In addition, alternate </w:t>
            </w:r>
            <w:proofErr w:type="gramStart"/>
            <w:r w:rsidRPr="00AB03E1">
              <w:rPr>
                <w:rFonts w:ascii="Times New Roman" w:eastAsia="Times New Roman" w:hAnsi="Times New Roman" w:cs="Times New Roman"/>
              </w:rPr>
              <w:t>solution were</w:t>
            </w:r>
            <w:proofErr w:type="gramEnd"/>
            <w:r w:rsidRPr="00AB03E1">
              <w:rPr>
                <w:rFonts w:ascii="Times New Roman" w:eastAsia="Times New Roman" w:hAnsi="Times New Roman" w:cs="Times New Roman"/>
              </w:rPr>
              <w:t xml:space="preserve"> explored by using new technology of wireless data collection processer through trade - in methodology with the vendor for a permanent solution. </w:t>
            </w:r>
          </w:p>
          <w:p w14:paraId="425814DF" w14:textId="77777777" w:rsidR="000B1B1D" w:rsidRPr="00AB03E1" w:rsidRDefault="000B1B1D" w:rsidP="000B1B1D">
            <w:pPr>
              <w:ind w:left="720" w:right="252"/>
              <w:contextualSpacing/>
              <w:rPr>
                <w:rFonts w:ascii="Times New Roman" w:eastAsia="Times New Roman" w:hAnsi="Times New Roman" w:cs="Times New Roman"/>
              </w:rPr>
            </w:pPr>
            <w:r w:rsidRPr="00AB03E1">
              <w:rPr>
                <w:rFonts w:eastAsiaTheme="minorEastAsia" w:hAnsi="Calibri"/>
                <w:color w:val="000000" w:themeColor="text1"/>
                <w:kern w:val="24"/>
              </w:rPr>
              <w:t xml:space="preserve"> </w:t>
            </w:r>
          </w:p>
          <w:p w14:paraId="48259690" w14:textId="77777777" w:rsidR="000B1B1D" w:rsidRPr="00AB03E1" w:rsidRDefault="000B1B1D" w:rsidP="000B1B1D">
            <w:pPr>
              <w:spacing w:before="72"/>
              <w:ind w:left="247" w:right="252"/>
              <w:rPr>
                <w:rFonts w:ascii="Times New Roman" w:eastAsia="Times New Roman" w:hAnsi="Times New Roman" w:cs="Times New Roman"/>
              </w:rPr>
            </w:pPr>
            <w:r w:rsidRPr="00AB03E1">
              <w:rPr>
                <w:rFonts w:eastAsiaTheme="minorEastAsia" w:hAnsi="Calibri"/>
                <w:b/>
                <w:bCs/>
                <w:color w:val="000000" w:themeColor="text1"/>
                <w:kern w:val="24"/>
              </w:rPr>
              <w:t>Develop and implement Performance Measure (Indicator):</w:t>
            </w:r>
          </w:p>
          <w:p w14:paraId="650DED33" w14:textId="77777777" w:rsidR="000B1B1D" w:rsidRPr="000B1B1D" w:rsidRDefault="000B1B1D" w:rsidP="000B1B1D">
            <w:pPr>
              <w:pStyle w:val="ListParagraph"/>
              <w:ind w:right="252"/>
              <w:jc w:val="both"/>
              <w:rPr>
                <w:rFonts w:ascii="Times New Roman" w:eastAsia="Times New Roman" w:hAnsi="Times New Roman" w:cs="Times New Roman"/>
              </w:rPr>
            </w:pPr>
            <w:r w:rsidRPr="000B1B1D">
              <w:rPr>
                <w:rFonts w:ascii="Times New Roman" w:eastAsia="Times New Roman" w:hAnsi="Times New Roman" w:cs="Times New Roman"/>
              </w:rPr>
              <w:t xml:space="preserve">The performance indicator for measuring outcome after implementing strategies was developed and </w:t>
            </w:r>
          </w:p>
          <w:p w14:paraId="6251A407" w14:textId="77777777" w:rsidR="000B1B1D" w:rsidRPr="000B1B1D" w:rsidRDefault="000B1B1D" w:rsidP="000B1B1D">
            <w:pPr>
              <w:pStyle w:val="ListParagraph"/>
              <w:ind w:right="252"/>
              <w:jc w:val="both"/>
              <w:rPr>
                <w:rFonts w:ascii="Times New Roman" w:eastAsia="Times New Roman" w:hAnsi="Times New Roman" w:cs="Times New Roman"/>
              </w:rPr>
            </w:pPr>
            <w:r w:rsidRPr="000B1B1D">
              <w:rPr>
                <w:rFonts w:ascii="Times New Roman" w:eastAsia="Times New Roman" w:hAnsi="Times New Roman" w:cs="Times New Roman"/>
              </w:rPr>
              <w:t>data was collected simultaneously for review and analysis</w:t>
            </w:r>
          </w:p>
          <w:p w14:paraId="4EBFFA66" w14:textId="77777777" w:rsidR="00B749DB" w:rsidRPr="000B1B1D" w:rsidRDefault="00B749DB" w:rsidP="000B1B1D">
            <w:pPr>
              <w:rPr>
                <w:rFonts w:cs="Arial"/>
                <w:color w:val="7F7F7F" w:themeColor="text2"/>
                <w:sz w:val="16"/>
              </w:rPr>
            </w:pPr>
          </w:p>
        </w:tc>
      </w:tr>
      <w:tr w:rsidR="00B749DB" w:rsidRPr="00CD0A93" w14:paraId="7C637D25" w14:textId="77777777" w:rsidTr="00E212B0">
        <w:trPr>
          <w:trHeight w:val="1894"/>
        </w:trPr>
        <w:tc>
          <w:tcPr>
            <w:tcW w:w="10512" w:type="dxa"/>
          </w:tcPr>
          <w:p w14:paraId="37ACA7C5" w14:textId="77777777" w:rsidR="00B749DB" w:rsidRPr="00DD439D" w:rsidRDefault="00B749DB" w:rsidP="00E212B0">
            <w:pPr>
              <w:rPr>
                <w:rFonts w:cs="Arial"/>
                <w:b/>
                <w:color w:val="00A3E4" w:themeColor="accent2"/>
                <w:sz w:val="20"/>
              </w:rPr>
            </w:pPr>
            <w:r w:rsidRPr="00B65506">
              <w:rPr>
                <w:rFonts w:cs="Arial"/>
                <w:b/>
                <w:color w:val="00B472" w:themeColor="accent6"/>
                <w:sz w:val="24"/>
                <w:szCs w:val="28"/>
              </w:rPr>
              <w:lastRenderedPageBreak/>
              <w:t xml:space="preserve">Results: </w:t>
            </w:r>
            <w:r>
              <w:rPr>
                <w:rFonts w:cs="Arial"/>
                <w:color w:val="7F7F7F" w:themeColor="text2"/>
                <w:sz w:val="20"/>
                <w:szCs w:val="20"/>
              </w:rPr>
              <w:t>Insert relevant graphs and charts to illustrate improvement pre and post project</w:t>
            </w:r>
          </w:p>
          <w:p w14:paraId="75AD0070"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5199A8F9" w14:textId="77777777" w:rsidR="00B749DB" w:rsidRDefault="000B1B1D" w:rsidP="000B1B1D">
            <w:pPr>
              <w:pStyle w:val="ListParagraph"/>
              <w:ind w:left="342"/>
              <w:jc w:val="center"/>
              <w:rPr>
                <w:rFonts w:cs="Arial"/>
                <w:color w:val="000000" w:themeColor="text1"/>
                <w:sz w:val="20"/>
              </w:rPr>
            </w:pPr>
            <w:r>
              <w:rPr>
                <w:rFonts w:cs="Arial"/>
                <w:noProof/>
                <w:color w:val="000000" w:themeColor="text1"/>
                <w:sz w:val="20"/>
                <w:lang w:val="en-US"/>
              </w:rPr>
              <w:drawing>
                <wp:inline distT="0" distB="0" distL="0" distR="0" wp14:anchorId="401A96E3" wp14:editId="64364E48">
                  <wp:extent cx="3793595" cy="2028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5161" cy="2029199"/>
                          </a:xfrm>
                          <a:prstGeom prst="rect">
                            <a:avLst/>
                          </a:prstGeom>
                          <a:noFill/>
                        </pic:spPr>
                      </pic:pic>
                    </a:graphicData>
                  </a:graphic>
                </wp:inline>
              </w:drawing>
            </w:r>
          </w:p>
          <w:p w14:paraId="08F6BAA8" w14:textId="66A63841" w:rsidR="000B1B1D" w:rsidRPr="00274E65" w:rsidRDefault="000B1B1D" w:rsidP="000B1B1D">
            <w:pPr>
              <w:pStyle w:val="ListParagraph"/>
              <w:ind w:left="342"/>
              <w:jc w:val="center"/>
              <w:rPr>
                <w:rFonts w:cs="Arial"/>
                <w:color w:val="000000" w:themeColor="text1"/>
                <w:sz w:val="20"/>
              </w:rPr>
            </w:pPr>
            <w:r>
              <w:rPr>
                <w:rFonts w:cs="Arial"/>
                <w:noProof/>
                <w:color w:val="000000" w:themeColor="text1"/>
                <w:sz w:val="20"/>
                <w:lang w:val="en-US"/>
              </w:rPr>
              <w:drawing>
                <wp:inline distT="0" distB="0" distL="0" distR="0" wp14:anchorId="37E0CD04" wp14:editId="434E029A">
                  <wp:extent cx="3796589" cy="1989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690" cy="1997648"/>
                          </a:xfrm>
                          <a:prstGeom prst="rect">
                            <a:avLst/>
                          </a:prstGeom>
                          <a:noFill/>
                        </pic:spPr>
                      </pic:pic>
                    </a:graphicData>
                  </a:graphic>
                </wp:inline>
              </w:drawing>
            </w:r>
          </w:p>
        </w:tc>
      </w:tr>
    </w:tbl>
    <w:p w14:paraId="0FC4E48A"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F0E8F3B" w14:textId="77777777" w:rsidTr="00ED38E1">
        <w:trPr>
          <w:trHeight w:val="282"/>
        </w:trPr>
        <w:tc>
          <w:tcPr>
            <w:tcW w:w="5125" w:type="dxa"/>
            <w:tcBorders>
              <w:top w:val="nil"/>
              <w:left w:val="nil"/>
              <w:bottom w:val="nil"/>
              <w:right w:val="nil"/>
            </w:tcBorders>
            <w:shd w:val="clear" w:color="auto" w:fill="00B472" w:themeFill="accent6"/>
          </w:tcPr>
          <w:p w14:paraId="0F802B6C" w14:textId="77777777" w:rsidR="00B749DB" w:rsidRPr="00B65506" w:rsidRDefault="00B749DB" w:rsidP="00E212B0">
            <w:pPr>
              <w:rPr>
                <w:rFonts w:cs="Arial"/>
                <w:sz w:val="24"/>
                <w:szCs w:val="28"/>
              </w:rPr>
            </w:pPr>
            <w:r w:rsidRPr="00B65506">
              <w:rPr>
                <w:rFonts w:cs="Arial"/>
                <w:b/>
                <w:color w:val="FFFFFF" w:themeColor="background1"/>
                <w:sz w:val="24"/>
                <w:szCs w:val="28"/>
              </w:rPr>
              <w:t>Project Lead</w:t>
            </w:r>
          </w:p>
        </w:tc>
        <w:tc>
          <w:tcPr>
            <w:tcW w:w="5394" w:type="dxa"/>
            <w:tcBorders>
              <w:top w:val="nil"/>
              <w:left w:val="nil"/>
              <w:bottom w:val="nil"/>
              <w:right w:val="nil"/>
            </w:tcBorders>
            <w:shd w:val="clear" w:color="auto" w:fill="00B472" w:themeFill="accent6"/>
          </w:tcPr>
          <w:p w14:paraId="430E84EF" w14:textId="77777777" w:rsidR="00B749DB" w:rsidRPr="00B65506" w:rsidRDefault="00B749DB" w:rsidP="00E212B0">
            <w:pPr>
              <w:rPr>
                <w:rFonts w:cs="Arial"/>
                <w:b/>
                <w:sz w:val="24"/>
                <w:szCs w:val="28"/>
              </w:rPr>
            </w:pPr>
            <w:r w:rsidRPr="00B65506">
              <w:rPr>
                <w:rFonts w:cs="Arial"/>
                <w:b/>
                <w:color w:val="FFFFFF" w:themeColor="background1"/>
                <w:sz w:val="24"/>
                <w:szCs w:val="28"/>
              </w:rPr>
              <w:t>Team Members</w:t>
            </w:r>
          </w:p>
        </w:tc>
      </w:tr>
      <w:tr w:rsidR="00B749DB" w:rsidRPr="00CD0A93" w14:paraId="19B1997B" w14:textId="77777777" w:rsidTr="00E212B0">
        <w:trPr>
          <w:trHeight w:val="125"/>
        </w:trPr>
        <w:tc>
          <w:tcPr>
            <w:tcW w:w="5125" w:type="dxa"/>
            <w:tcBorders>
              <w:top w:val="nil"/>
              <w:left w:val="nil"/>
              <w:bottom w:val="nil"/>
              <w:right w:val="nil"/>
            </w:tcBorders>
          </w:tcPr>
          <w:p w14:paraId="0C998C13" w14:textId="77777777" w:rsidR="00B749DB" w:rsidRPr="00ED38E1" w:rsidRDefault="00B749DB" w:rsidP="00E212B0">
            <w:pPr>
              <w:rPr>
                <w:rFonts w:cs="Arial"/>
                <w:b/>
                <w:color w:val="00B472" w:themeColor="accent6"/>
                <w:sz w:val="20"/>
              </w:rPr>
            </w:pPr>
            <w:r w:rsidRPr="00ED38E1">
              <w:rPr>
                <w:rFonts w:cs="Arial"/>
                <w:b/>
                <w:color w:val="00B472" w:themeColor="accent6"/>
                <w:sz w:val="20"/>
              </w:rPr>
              <w:t xml:space="preserve">Name </w:t>
            </w:r>
          </w:p>
          <w:p w14:paraId="799F6CDF"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74209B26" w14:textId="77777777" w:rsidR="00B749DB" w:rsidRPr="00ED38E1" w:rsidRDefault="00B749DB" w:rsidP="00E212B0">
            <w:pPr>
              <w:rPr>
                <w:rFonts w:cs="Arial"/>
                <w:b/>
                <w:color w:val="00B472" w:themeColor="accent6"/>
                <w:sz w:val="20"/>
              </w:rPr>
            </w:pPr>
            <w:r w:rsidRPr="00ED38E1">
              <w:rPr>
                <w:rFonts w:cs="Arial"/>
                <w:b/>
                <w:color w:val="00B472" w:themeColor="accent6"/>
                <w:sz w:val="20"/>
              </w:rPr>
              <w:t>Names</w:t>
            </w:r>
          </w:p>
          <w:p w14:paraId="21ECEFA0"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0B1B1D" w:rsidRPr="00DD439D" w14:paraId="010311EE" w14:textId="77777777" w:rsidTr="00E212B0">
        <w:trPr>
          <w:trHeight w:val="275"/>
        </w:trPr>
        <w:sdt>
          <w:sdtPr>
            <w:alias w:val="Project Leader"/>
            <w:tag w:val="Project Leader"/>
            <w:id w:val="-281423685"/>
            <w:text w:multiLine="1"/>
          </w:sdtPr>
          <w:sdtContent>
            <w:tc>
              <w:tcPr>
                <w:tcW w:w="5125" w:type="dxa"/>
                <w:tcBorders>
                  <w:top w:val="nil"/>
                  <w:left w:val="nil"/>
                  <w:bottom w:val="nil"/>
                  <w:right w:val="nil"/>
                </w:tcBorders>
              </w:tcPr>
              <w:p w14:paraId="4D59BAAE" w14:textId="01236C81" w:rsidR="000B1B1D" w:rsidRPr="00DD439D" w:rsidRDefault="000B1B1D" w:rsidP="000B1B1D">
                <w:pPr>
                  <w:rPr>
                    <w:rFonts w:cs="Arial"/>
                    <w:sz w:val="20"/>
                    <w:szCs w:val="20"/>
                  </w:rPr>
                </w:pPr>
                <w:r w:rsidRPr="000B1B1D">
                  <w:t>Mustafa Khan</w:t>
                </w:r>
              </w:p>
            </w:tc>
          </w:sdtContent>
        </w:sdt>
        <w:tc>
          <w:tcPr>
            <w:tcW w:w="5394" w:type="dxa"/>
            <w:tcBorders>
              <w:top w:val="nil"/>
              <w:left w:val="nil"/>
              <w:bottom w:val="nil"/>
              <w:right w:val="nil"/>
            </w:tcBorders>
          </w:tcPr>
          <w:p w14:paraId="065B8B7E" w14:textId="564E3280" w:rsidR="000B1B1D" w:rsidRPr="00DD439D" w:rsidRDefault="000B1B1D" w:rsidP="000B1B1D">
            <w:pPr>
              <w:rPr>
                <w:rFonts w:cs="Arial"/>
                <w:sz w:val="20"/>
                <w:szCs w:val="20"/>
              </w:rPr>
            </w:pPr>
            <w:proofErr w:type="spellStart"/>
            <w:r>
              <w:rPr>
                <w:rFonts w:asciiTheme="majorBidi" w:hAnsiTheme="majorBidi" w:cstheme="majorBidi"/>
                <w:sz w:val="24"/>
                <w:szCs w:val="24"/>
              </w:rPr>
              <w:t>Ghada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w:t>
            </w:r>
            <w:proofErr w:type="spellEnd"/>
          </w:p>
        </w:tc>
      </w:tr>
      <w:tr w:rsidR="000B1B1D" w:rsidRPr="00DD439D" w14:paraId="7FB6C487" w14:textId="77777777" w:rsidTr="00E212B0">
        <w:trPr>
          <w:trHeight w:val="275"/>
        </w:trPr>
        <w:tc>
          <w:tcPr>
            <w:tcW w:w="5125" w:type="dxa"/>
            <w:tcBorders>
              <w:top w:val="nil"/>
              <w:left w:val="nil"/>
              <w:bottom w:val="nil"/>
              <w:right w:val="nil"/>
            </w:tcBorders>
          </w:tcPr>
          <w:p w14:paraId="1B1BEFF3" w14:textId="77777777" w:rsidR="000B1B1D" w:rsidRPr="000B1B1D" w:rsidRDefault="000B1B1D" w:rsidP="000B1B1D"/>
        </w:tc>
        <w:tc>
          <w:tcPr>
            <w:tcW w:w="5394" w:type="dxa"/>
            <w:tcBorders>
              <w:top w:val="nil"/>
              <w:left w:val="nil"/>
              <w:bottom w:val="nil"/>
              <w:right w:val="nil"/>
            </w:tcBorders>
          </w:tcPr>
          <w:p w14:paraId="19D0F0E8" w14:textId="219E5D7D" w:rsidR="000B1B1D" w:rsidRDefault="000B1B1D" w:rsidP="000B1B1D">
            <w:pPr>
              <w:rPr>
                <w:rFonts w:asciiTheme="majorBidi" w:hAnsiTheme="majorBidi" w:cstheme="majorBidi"/>
                <w:sz w:val="24"/>
                <w:szCs w:val="24"/>
              </w:rPr>
            </w:pPr>
            <w:r>
              <w:rPr>
                <w:rFonts w:asciiTheme="majorBidi" w:hAnsiTheme="majorBidi" w:cstheme="majorBidi"/>
                <w:sz w:val="24"/>
                <w:szCs w:val="24"/>
              </w:rPr>
              <w:t xml:space="preserve">Abdullah Al </w:t>
            </w:r>
            <w:proofErr w:type="spellStart"/>
            <w:r>
              <w:rPr>
                <w:rFonts w:asciiTheme="majorBidi" w:hAnsiTheme="majorBidi" w:cstheme="majorBidi"/>
                <w:sz w:val="24"/>
                <w:szCs w:val="24"/>
              </w:rPr>
              <w:t>Osaimi</w:t>
            </w:r>
            <w:proofErr w:type="spellEnd"/>
          </w:p>
        </w:tc>
      </w:tr>
      <w:tr w:rsidR="000B1B1D" w:rsidRPr="00DD439D" w14:paraId="6BE14580" w14:textId="77777777" w:rsidTr="00E212B0">
        <w:trPr>
          <w:trHeight w:val="275"/>
        </w:trPr>
        <w:tc>
          <w:tcPr>
            <w:tcW w:w="5125" w:type="dxa"/>
            <w:tcBorders>
              <w:top w:val="nil"/>
              <w:left w:val="nil"/>
              <w:bottom w:val="nil"/>
              <w:right w:val="nil"/>
            </w:tcBorders>
          </w:tcPr>
          <w:p w14:paraId="5C755FC6" w14:textId="77777777" w:rsidR="000B1B1D" w:rsidRPr="000B1B1D" w:rsidRDefault="000B1B1D" w:rsidP="000B1B1D"/>
        </w:tc>
        <w:tc>
          <w:tcPr>
            <w:tcW w:w="5394" w:type="dxa"/>
            <w:tcBorders>
              <w:top w:val="nil"/>
              <w:left w:val="nil"/>
              <w:bottom w:val="nil"/>
              <w:right w:val="nil"/>
            </w:tcBorders>
          </w:tcPr>
          <w:p w14:paraId="1DE817AF" w14:textId="3C3430CB" w:rsidR="000B1B1D" w:rsidRDefault="000B1B1D" w:rsidP="000B1B1D">
            <w:pPr>
              <w:rPr>
                <w:rFonts w:asciiTheme="majorBidi" w:hAnsiTheme="majorBidi" w:cstheme="majorBidi"/>
                <w:sz w:val="24"/>
                <w:szCs w:val="24"/>
              </w:rPr>
            </w:pPr>
            <w:proofErr w:type="spellStart"/>
            <w:r>
              <w:rPr>
                <w:rFonts w:asciiTheme="majorBidi" w:hAnsiTheme="majorBidi" w:cstheme="majorBidi"/>
                <w:sz w:val="24"/>
                <w:szCs w:val="24"/>
              </w:rPr>
              <w:t>Alaa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Subhi</w:t>
            </w:r>
            <w:proofErr w:type="spellEnd"/>
          </w:p>
        </w:tc>
      </w:tr>
      <w:tr w:rsidR="000B1B1D" w:rsidRPr="00DD439D" w14:paraId="315D27BB" w14:textId="77777777" w:rsidTr="00E212B0">
        <w:trPr>
          <w:trHeight w:val="275"/>
        </w:trPr>
        <w:tc>
          <w:tcPr>
            <w:tcW w:w="5125" w:type="dxa"/>
            <w:tcBorders>
              <w:top w:val="nil"/>
              <w:left w:val="nil"/>
              <w:bottom w:val="nil"/>
              <w:right w:val="nil"/>
            </w:tcBorders>
          </w:tcPr>
          <w:p w14:paraId="3600C1C4" w14:textId="77777777" w:rsidR="000B1B1D" w:rsidRPr="000B1B1D" w:rsidRDefault="000B1B1D" w:rsidP="000B1B1D"/>
        </w:tc>
        <w:tc>
          <w:tcPr>
            <w:tcW w:w="5394" w:type="dxa"/>
            <w:tcBorders>
              <w:top w:val="nil"/>
              <w:left w:val="nil"/>
              <w:bottom w:val="nil"/>
              <w:right w:val="nil"/>
            </w:tcBorders>
          </w:tcPr>
          <w:p w14:paraId="56165239" w14:textId="5DC9EE4C" w:rsidR="000B1B1D" w:rsidRDefault="000B1B1D" w:rsidP="000B1B1D">
            <w:pPr>
              <w:rPr>
                <w:rFonts w:asciiTheme="majorBidi" w:hAnsiTheme="majorBidi" w:cstheme="majorBidi"/>
                <w:sz w:val="24"/>
                <w:szCs w:val="24"/>
              </w:rPr>
            </w:pPr>
            <w:proofErr w:type="spellStart"/>
            <w:r>
              <w:rPr>
                <w:rFonts w:asciiTheme="majorBidi" w:hAnsiTheme="majorBidi" w:cstheme="majorBidi"/>
                <w:sz w:val="24"/>
                <w:szCs w:val="24"/>
              </w:rPr>
              <w:t>Jawad</w:t>
            </w:r>
            <w:proofErr w:type="spellEnd"/>
            <w:r>
              <w:rPr>
                <w:rFonts w:asciiTheme="majorBidi" w:hAnsiTheme="majorBidi" w:cstheme="majorBidi"/>
                <w:sz w:val="24"/>
                <w:szCs w:val="24"/>
              </w:rPr>
              <w:t xml:space="preserve"> Ahmed </w:t>
            </w:r>
            <w:proofErr w:type="spellStart"/>
            <w:r>
              <w:rPr>
                <w:rFonts w:asciiTheme="majorBidi" w:hAnsiTheme="majorBidi" w:cstheme="majorBidi"/>
                <w:sz w:val="24"/>
                <w:szCs w:val="24"/>
              </w:rPr>
              <w:t>Sarkar</w:t>
            </w:r>
            <w:proofErr w:type="spellEnd"/>
          </w:p>
        </w:tc>
      </w:tr>
      <w:tr w:rsidR="000B1B1D" w:rsidRPr="00DD439D" w14:paraId="321A05DD" w14:textId="77777777" w:rsidTr="00E212B0">
        <w:trPr>
          <w:trHeight w:val="275"/>
        </w:trPr>
        <w:tc>
          <w:tcPr>
            <w:tcW w:w="5125" w:type="dxa"/>
            <w:tcBorders>
              <w:top w:val="nil"/>
              <w:left w:val="nil"/>
              <w:bottom w:val="nil"/>
              <w:right w:val="nil"/>
            </w:tcBorders>
          </w:tcPr>
          <w:p w14:paraId="4775146A" w14:textId="77777777" w:rsidR="000B1B1D" w:rsidRPr="000B1B1D" w:rsidRDefault="000B1B1D" w:rsidP="000B1B1D"/>
        </w:tc>
        <w:tc>
          <w:tcPr>
            <w:tcW w:w="5394" w:type="dxa"/>
            <w:tcBorders>
              <w:top w:val="nil"/>
              <w:left w:val="nil"/>
              <w:bottom w:val="nil"/>
              <w:right w:val="nil"/>
            </w:tcBorders>
          </w:tcPr>
          <w:p w14:paraId="719D1420" w14:textId="2B5FBAE4" w:rsidR="000B1B1D" w:rsidRDefault="000B1B1D" w:rsidP="000B1B1D">
            <w:pPr>
              <w:rPr>
                <w:rFonts w:asciiTheme="majorBidi" w:hAnsiTheme="majorBidi" w:cstheme="majorBidi"/>
                <w:sz w:val="24"/>
                <w:szCs w:val="24"/>
              </w:rPr>
            </w:pPr>
            <w:proofErr w:type="spellStart"/>
            <w:r>
              <w:rPr>
                <w:rFonts w:asciiTheme="majorBidi" w:hAnsiTheme="majorBidi" w:cstheme="majorBidi"/>
                <w:sz w:val="24"/>
                <w:szCs w:val="24"/>
              </w:rPr>
              <w:t>Bignotia</w:t>
            </w:r>
            <w:proofErr w:type="spellEnd"/>
            <w:r>
              <w:rPr>
                <w:rFonts w:asciiTheme="majorBidi" w:hAnsiTheme="majorBidi" w:cstheme="majorBidi"/>
                <w:sz w:val="24"/>
                <w:szCs w:val="24"/>
              </w:rPr>
              <w:t>, Reynaldo</w:t>
            </w:r>
          </w:p>
        </w:tc>
      </w:tr>
      <w:tr w:rsidR="000B1B1D" w:rsidRPr="00DD439D" w14:paraId="7496FF67" w14:textId="77777777" w:rsidTr="00E212B0">
        <w:trPr>
          <w:trHeight w:val="275"/>
        </w:trPr>
        <w:tc>
          <w:tcPr>
            <w:tcW w:w="5125" w:type="dxa"/>
            <w:tcBorders>
              <w:top w:val="nil"/>
              <w:left w:val="nil"/>
              <w:bottom w:val="nil"/>
              <w:right w:val="nil"/>
            </w:tcBorders>
          </w:tcPr>
          <w:p w14:paraId="56E9A2B3" w14:textId="77777777" w:rsidR="000B1B1D" w:rsidRPr="000B1B1D" w:rsidRDefault="000B1B1D" w:rsidP="000B1B1D"/>
        </w:tc>
        <w:tc>
          <w:tcPr>
            <w:tcW w:w="5394" w:type="dxa"/>
            <w:tcBorders>
              <w:top w:val="nil"/>
              <w:left w:val="nil"/>
              <w:bottom w:val="nil"/>
              <w:right w:val="nil"/>
            </w:tcBorders>
          </w:tcPr>
          <w:p w14:paraId="5C1389B6" w14:textId="5FD10F06" w:rsidR="000B1B1D" w:rsidRDefault="000B1B1D" w:rsidP="000B1B1D">
            <w:pPr>
              <w:rPr>
                <w:rFonts w:asciiTheme="majorBidi" w:hAnsiTheme="majorBidi" w:cstheme="majorBidi"/>
                <w:sz w:val="24"/>
                <w:szCs w:val="24"/>
              </w:rPr>
            </w:pPr>
            <w:r>
              <w:rPr>
                <w:rFonts w:asciiTheme="majorBidi" w:hAnsiTheme="majorBidi" w:cstheme="majorBidi"/>
                <w:sz w:val="24"/>
                <w:szCs w:val="24"/>
              </w:rPr>
              <w:t xml:space="preserve">Samer </w:t>
            </w:r>
            <w:proofErr w:type="spellStart"/>
            <w:r>
              <w:rPr>
                <w:rFonts w:asciiTheme="majorBidi" w:hAnsiTheme="majorBidi" w:cstheme="majorBidi"/>
                <w:sz w:val="24"/>
                <w:szCs w:val="24"/>
              </w:rPr>
              <w:t>Dardas</w:t>
            </w:r>
            <w:proofErr w:type="spellEnd"/>
          </w:p>
        </w:tc>
      </w:tr>
    </w:tbl>
    <w:p w14:paraId="6DD390EE" w14:textId="77777777" w:rsidR="00B749DB" w:rsidRPr="00DD439D" w:rsidRDefault="00B749DB" w:rsidP="00B749DB">
      <w:pPr>
        <w:rPr>
          <w:color w:val="000000" w:themeColor="text1"/>
          <w:sz w:val="20"/>
          <w:szCs w:val="20"/>
        </w:rPr>
      </w:pPr>
    </w:p>
    <w:p w14:paraId="6032F7BC" w14:textId="77777777" w:rsidR="00C94ACA" w:rsidRPr="00DD439D" w:rsidRDefault="00C94ACA" w:rsidP="00C94ACA">
      <w:pPr>
        <w:rPr>
          <w:color w:val="000000" w:themeColor="text1"/>
          <w:sz w:val="20"/>
          <w:szCs w:val="20"/>
        </w:rPr>
      </w:pPr>
    </w:p>
    <w:sectPr w:rsidR="00C94ACA"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AD4B7" w14:textId="77777777" w:rsidR="00F61587" w:rsidRDefault="00F61587" w:rsidP="00DA3815">
      <w:pPr>
        <w:spacing w:line="240" w:lineRule="auto"/>
      </w:pPr>
      <w:r>
        <w:separator/>
      </w:r>
    </w:p>
  </w:endnote>
  <w:endnote w:type="continuationSeparator" w:id="0">
    <w:p w14:paraId="605608D7" w14:textId="77777777" w:rsidR="00F61587" w:rsidRDefault="00F61587"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389FE" w14:textId="77777777" w:rsidR="00F61587" w:rsidRDefault="00F61587" w:rsidP="00DA3815">
      <w:pPr>
        <w:spacing w:line="240" w:lineRule="auto"/>
      </w:pPr>
      <w:r>
        <w:separator/>
      </w:r>
    </w:p>
  </w:footnote>
  <w:footnote w:type="continuationSeparator" w:id="0">
    <w:p w14:paraId="3892A11B" w14:textId="77777777" w:rsidR="00F61587" w:rsidRDefault="00F61587"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15B5BE3"/>
    <w:multiLevelType w:val="hybridMultilevel"/>
    <w:tmpl w:val="B2E6BA9E"/>
    <w:lvl w:ilvl="0" w:tplc="DF929D0A">
      <w:start w:val="1"/>
      <w:numFmt w:val="bullet"/>
      <w:lvlText w:val="•"/>
      <w:lvlJc w:val="left"/>
      <w:pPr>
        <w:tabs>
          <w:tab w:val="num" w:pos="720"/>
        </w:tabs>
        <w:ind w:left="720" w:hanging="360"/>
      </w:pPr>
      <w:rPr>
        <w:rFonts w:ascii="Arial" w:hAnsi="Arial" w:hint="default"/>
      </w:rPr>
    </w:lvl>
    <w:lvl w:ilvl="1" w:tplc="08585A04">
      <w:start w:val="31"/>
      <w:numFmt w:val="bullet"/>
      <w:lvlText w:val="–"/>
      <w:lvlJc w:val="left"/>
      <w:pPr>
        <w:tabs>
          <w:tab w:val="num" w:pos="1440"/>
        </w:tabs>
        <w:ind w:left="1440" w:hanging="360"/>
      </w:pPr>
      <w:rPr>
        <w:rFonts w:ascii="Arial" w:hAnsi="Arial" w:hint="default"/>
      </w:rPr>
    </w:lvl>
    <w:lvl w:ilvl="2" w:tplc="BC5494CE" w:tentative="1">
      <w:start w:val="1"/>
      <w:numFmt w:val="bullet"/>
      <w:lvlText w:val="•"/>
      <w:lvlJc w:val="left"/>
      <w:pPr>
        <w:tabs>
          <w:tab w:val="num" w:pos="2160"/>
        </w:tabs>
        <w:ind w:left="2160" w:hanging="360"/>
      </w:pPr>
      <w:rPr>
        <w:rFonts w:ascii="Arial" w:hAnsi="Arial" w:hint="default"/>
      </w:rPr>
    </w:lvl>
    <w:lvl w:ilvl="3" w:tplc="0B4CA6C8" w:tentative="1">
      <w:start w:val="1"/>
      <w:numFmt w:val="bullet"/>
      <w:lvlText w:val="•"/>
      <w:lvlJc w:val="left"/>
      <w:pPr>
        <w:tabs>
          <w:tab w:val="num" w:pos="2880"/>
        </w:tabs>
        <w:ind w:left="2880" w:hanging="360"/>
      </w:pPr>
      <w:rPr>
        <w:rFonts w:ascii="Arial" w:hAnsi="Arial" w:hint="default"/>
      </w:rPr>
    </w:lvl>
    <w:lvl w:ilvl="4" w:tplc="B8A084C4" w:tentative="1">
      <w:start w:val="1"/>
      <w:numFmt w:val="bullet"/>
      <w:lvlText w:val="•"/>
      <w:lvlJc w:val="left"/>
      <w:pPr>
        <w:tabs>
          <w:tab w:val="num" w:pos="3600"/>
        </w:tabs>
        <w:ind w:left="3600" w:hanging="360"/>
      </w:pPr>
      <w:rPr>
        <w:rFonts w:ascii="Arial" w:hAnsi="Arial" w:hint="default"/>
      </w:rPr>
    </w:lvl>
    <w:lvl w:ilvl="5" w:tplc="FD1247F4" w:tentative="1">
      <w:start w:val="1"/>
      <w:numFmt w:val="bullet"/>
      <w:lvlText w:val="•"/>
      <w:lvlJc w:val="left"/>
      <w:pPr>
        <w:tabs>
          <w:tab w:val="num" w:pos="4320"/>
        </w:tabs>
        <w:ind w:left="4320" w:hanging="360"/>
      </w:pPr>
      <w:rPr>
        <w:rFonts w:ascii="Arial" w:hAnsi="Arial" w:hint="default"/>
      </w:rPr>
    </w:lvl>
    <w:lvl w:ilvl="6" w:tplc="D6FE4DC8" w:tentative="1">
      <w:start w:val="1"/>
      <w:numFmt w:val="bullet"/>
      <w:lvlText w:val="•"/>
      <w:lvlJc w:val="left"/>
      <w:pPr>
        <w:tabs>
          <w:tab w:val="num" w:pos="5040"/>
        </w:tabs>
        <w:ind w:left="5040" w:hanging="360"/>
      </w:pPr>
      <w:rPr>
        <w:rFonts w:ascii="Arial" w:hAnsi="Arial" w:hint="default"/>
      </w:rPr>
    </w:lvl>
    <w:lvl w:ilvl="7" w:tplc="86CE1B08" w:tentative="1">
      <w:start w:val="1"/>
      <w:numFmt w:val="bullet"/>
      <w:lvlText w:val="•"/>
      <w:lvlJc w:val="left"/>
      <w:pPr>
        <w:tabs>
          <w:tab w:val="num" w:pos="5760"/>
        </w:tabs>
        <w:ind w:left="5760" w:hanging="360"/>
      </w:pPr>
      <w:rPr>
        <w:rFonts w:ascii="Arial" w:hAnsi="Arial" w:hint="default"/>
      </w:rPr>
    </w:lvl>
    <w:lvl w:ilvl="8" w:tplc="45368E18" w:tentative="1">
      <w:start w:val="1"/>
      <w:numFmt w:val="bullet"/>
      <w:lvlText w:val="•"/>
      <w:lvlJc w:val="left"/>
      <w:pPr>
        <w:tabs>
          <w:tab w:val="num" w:pos="6480"/>
        </w:tabs>
        <w:ind w:left="6480" w:hanging="360"/>
      </w:pPr>
      <w:rPr>
        <w:rFonts w:ascii="Arial" w:hAnsi="Arial" w:hint="default"/>
      </w:rPr>
    </w:lvl>
  </w:abstractNum>
  <w:abstractNum w:abstractNumId="18">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7"/>
  </w:num>
  <w:num w:numId="5">
    <w:abstractNumId w:val="20"/>
  </w:num>
  <w:num w:numId="6">
    <w:abstractNumId w:val="5"/>
  </w:num>
  <w:num w:numId="7">
    <w:abstractNumId w:val="0"/>
  </w:num>
  <w:num w:numId="8">
    <w:abstractNumId w:val="4"/>
  </w:num>
  <w:num w:numId="9">
    <w:abstractNumId w:val="6"/>
  </w:num>
  <w:num w:numId="10">
    <w:abstractNumId w:val="2"/>
  </w:num>
  <w:num w:numId="11">
    <w:abstractNumId w:val="24"/>
  </w:num>
  <w:num w:numId="12">
    <w:abstractNumId w:val="23"/>
  </w:num>
  <w:num w:numId="13">
    <w:abstractNumId w:val="3"/>
  </w:num>
  <w:num w:numId="14">
    <w:abstractNumId w:val="16"/>
  </w:num>
  <w:num w:numId="15">
    <w:abstractNumId w:val="18"/>
  </w:num>
  <w:num w:numId="16">
    <w:abstractNumId w:val="28"/>
  </w:num>
  <w:num w:numId="17">
    <w:abstractNumId w:val="19"/>
  </w:num>
  <w:num w:numId="18">
    <w:abstractNumId w:val="1"/>
  </w:num>
  <w:num w:numId="19">
    <w:abstractNumId w:val="15"/>
  </w:num>
  <w:num w:numId="20">
    <w:abstractNumId w:val="8"/>
  </w:num>
  <w:num w:numId="21">
    <w:abstractNumId w:val="22"/>
  </w:num>
  <w:num w:numId="22">
    <w:abstractNumId w:val="14"/>
  </w:num>
  <w:num w:numId="23">
    <w:abstractNumId w:val="10"/>
  </w:num>
  <w:num w:numId="24">
    <w:abstractNumId w:val="11"/>
  </w:num>
  <w:num w:numId="25">
    <w:abstractNumId w:val="29"/>
  </w:num>
  <w:num w:numId="26">
    <w:abstractNumId w:val="25"/>
  </w:num>
  <w:num w:numId="27">
    <w:abstractNumId w:val="9"/>
  </w:num>
  <w:num w:numId="28">
    <w:abstractNumId w:val="26"/>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567E6"/>
    <w:rsid w:val="00076024"/>
    <w:rsid w:val="0008253B"/>
    <w:rsid w:val="00097EAF"/>
    <w:rsid w:val="000B1B1D"/>
    <w:rsid w:val="000D125E"/>
    <w:rsid w:val="000D71CC"/>
    <w:rsid w:val="000E06C4"/>
    <w:rsid w:val="000F31F0"/>
    <w:rsid w:val="001244EA"/>
    <w:rsid w:val="00125AEE"/>
    <w:rsid w:val="001942D3"/>
    <w:rsid w:val="001C31B9"/>
    <w:rsid w:val="001D1B42"/>
    <w:rsid w:val="001E18CF"/>
    <w:rsid w:val="001E7C56"/>
    <w:rsid w:val="0023755E"/>
    <w:rsid w:val="00274E65"/>
    <w:rsid w:val="00294548"/>
    <w:rsid w:val="00297D61"/>
    <w:rsid w:val="002B5416"/>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A44CE"/>
    <w:rsid w:val="005F78B0"/>
    <w:rsid w:val="00616BAB"/>
    <w:rsid w:val="00642462"/>
    <w:rsid w:val="0065184C"/>
    <w:rsid w:val="006C3F74"/>
    <w:rsid w:val="006C5CC5"/>
    <w:rsid w:val="006D63B1"/>
    <w:rsid w:val="0076391E"/>
    <w:rsid w:val="007D68EF"/>
    <w:rsid w:val="0080056A"/>
    <w:rsid w:val="00847F33"/>
    <w:rsid w:val="008B786E"/>
    <w:rsid w:val="008E6640"/>
    <w:rsid w:val="00923B4A"/>
    <w:rsid w:val="0094419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5506"/>
    <w:rsid w:val="00B67535"/>
    <w:rsid w:val="00B749DB"/>
    <w:rsid w:val="00BD5296"/>
    <w:rsid w:val="00BE35DC"/>
    <w:rsid w:val="00BE6482"/>
    <w:rsid w:val="00BF3E2E"/>
    <w:rsid w:val="00BF5A2A"/>
    <w:rsid w:val="00C345DC"/>
    <w:rsid w:val="00C441A9"/>
    <w:rsid w:val="00C7337A"/>
    <w:rsid w:val="00C84A93"/>
    <w:rsid w:val="00C94ACA"/>
    <w:rsid w:val="00CB75A8"/>
    <w:rsid w:val="00CC0AD8"/>
    <w:rsid w:val="00CD0A93"/>
    <w:rsid w:val="00D1655C"/>
    <w:rsid w:val="00DA3815"/>
    <w:rsid w:val="00DD439D"/>
    <w:rsid w:val="00E23C1B"/>
    <w:rsid w:val="00E53924"/>
    <w:rsid w:val="00EB0D7B"/>
    <w:rsid w:val="00ED38E1"/>
    <w:rsid w:val="00F11F8C"/>
    <w:rsid w:val="00F3533A"/>
    <w:rsid w:val="00F61587"/>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0BEE3A8901481FA9C8BCBB078BA5AD"/>
        <w:category>
          <w:name w:val="General"/>
          <w:gallery w:val="placeholder"/>
        </w:category>
        <w:types>
          <w:type w:val="bbPlcHdr"/>
        </w:types>
        <w:behaviors>
          <w:behavior w:val="content"/>
        </w:behaviors>
        <w:guid w:val="{BA7C1A38-9F31-4AE4-9D30-402A0B58183B}"/>
      </w:docPartPr>
      <w:docPartBody>
        <w:p w:rsidR="007E62B5" w:rsidRDefault="00E17380" w:rsidP="00E17380">
          <w:pPr>
            <w:pStyle w:val="090BEE3A8901481FA9C8BCBB078BA5AD"/>
          </w:pPr>
          <w:r w:rsidRPr="00BE35DC">
            <w:rPr>
              <w:rStyle w:val="PlaceholderText"/>
              <w:rFonts w:ascii="Arial Narrow" w:hAnsi="Arial Narrow"/>
              <w:color w:val="000000" w:themeColor="text1"/>
              <w:sz w:val="24"/>
              <w:szCs w:val="24"/>
            </w:rPr>
            <w:t>Choose an item.</w:t>
          </w:r>
        </w:p>
      </w:docPartBody>
    </w:docPart>
    <w:docPart>
      <w:docPartPr>
        <w:name w:val="C0E6C606311B447FAD1A713DCDAE011A"/>
        <w:category>
          <w:name w:val="General"/>
          <w:gallery w:val="placeholder"/>
        </w:category>
        <w:types>
          <w:type w:val="bbPlcHdr"/>
        </w:types>
        <w:behaviors>
          <w:behavior w:val="content"/>
        </w:behaviors>
        <w:guid w:val="{11D2C260-C5D5-488A-8F27-C6C4BE0839C6}"/>
      </w:docPartPr>
      <w:docPartBody>
        <w:p w:rsidR="007E62B5" w:rsidRDefault="00E17380" w:rsidP="00E17380">
          <w:pPr>
            <w:pStyle w:val="C0E6C606311B447FAD1A713DCDAE011A1"/>
          </w:pPr>
          <w:r w:rsidRPr="00321654">
            <w:rPr>
              <w:rStyle w:val="PlaceholderText"/>
              <w:rFonts w:cs="Arial"/>
              <w:color w:val="000000" w:themeColor="text1"/>
              <w:sz w:val="20"/>
              <w:szCs w:val="20"/>
            </w:rPr>
            <w:t>Click or tap here to enter text.</w:t>
          </w:r>
        </w:p>
      </w:docPartBody>
    </w:docPart>
    <w:docPart>
      <w:docPartPr>
        <w:name w:val="A8E216A06CD1423197214F9B16F46504"/>
        <w:category>
          <w:name w:val="General"/>
          <w:gallery w:val="placeholder"/>
        </w:category>
        <w:types>
          <w:type w:val="bbPlcHdr"/>
        </w:types>
        <w:behaviors>
          <w:behavior w:val="content"/>
        </w:behaviors>
        <w:guid w:val="{4597F4D9-A198-41AE-B8C4-464C1FBA6E0F}"/>
      </w:docPartPr>
      <w:docPartBody>
        <w:p w:rsidR="007E62B5" w:rsidRDefault="00E17380" w:rsidP="00E17380">
          <w:pPr>
            <w:pStyle w:val="A8E216A06CD1423197214F9B16F465041"/>
          </w:pPr>
          <w:r w:rsidRPr="00321654">
            <w:rPr>
              <w:rStyle w:val="PlaceholderText"/>
              <w:rFonts w:cs="Arial"/>
              <w:color w:val="000000" w:themeColor="text1"/>
              <w:sz w:val="20"/>
            </w:rPr>
            <w:t>Choose an item.</w:t>
          </w:r>
        </w:p>
      </w:docPartBody>
    </w:docPart>
    <w:docPart>
      <w:docPartPr>
        <w:name w:val="0EBFC9416DE947288DB0139538E79C52"/>
        <w:category>
          <w:name w:val="General"/>
          <w:gallery w:val="placeholder"/>
        </w:category>
        <w:types>
          <w:type w:val="bbPlcHdr"/>
        </w:types>
        <w:behaviors>
          <w:behavior w:val="content"/>
        </w:behaviors>
        <w:guid w:val="{979BAB50-F8A8-42B1-A362-C3FB7EBB5DD0}"/>
      </w:docPartPr>
      <w:docPartBody>
        <w:p w:rsidR="007E62B5" w:rsidRDefault="00E17380" w:rsidP="00E17380">
          <w:pPr>
            <w:pStyle w:val="0EBFC9416DE947288DB0139538E79C521"/>
          </w:pPr>
          <w:r w:rsidRPr="00321654">
            <w:rPr>
              <w:rStyle w:val="PlaceholderText"/>
              <w:rFonts w:cs="Arial"/>
              <w:color w:val="000000" w:themeColor="text1"/>
              <w:sz w:val="20"/>
            </w:rPr>
            <w:t>Click or tap here to enter text.</w:t>
          </w:r>
        </w:p>
      </w:docPartBody>
    </w:docPart>
    <w:docPart>
      <w:docPartPr>
        <w:name w:val="87D073D1E3A343139B82ADA41181D065"/>
        <w:category>
          <w:name w:val="General"/>
          <w:gallery w:val="placeholder"/>
        </w:category>
        <w:types>
          <w:type w:val="bbPlcHdr"/>
        </w:types>
        <w:behaviors>
          <w:behavior w:val="content"/>
        </w:behaviors>
        <w:guid w:val="{A4C28449-4762-40B6-AA2B-2EE2FFE9F797}"/>
      </w:docPartPr>
      <w:docPartBody>
        <w:p w:rsidR="007E62B5" w:rsidRDefault="00E17380" w:rsidP="00E17380">
          <w:pPr>
            <w:pStyle w:val="87D073D1E3A343139B82ADA41181D0651"/>
          </w:pPr>
          <w:r w:rsidRPr="00321654">
            <w:rPr>
              <w:rStyle w:val="PlaceholderText"/>
              <w:rFonts w:cs="Arial"/>
              <w:color w:val="000000" w:themeColor="text1"/>
              <w:sz w:val="20"/>
            </w:rPr>
            <w:t>Choose an item.</w:t>
          </w:r>
        </w:p>
      </w:docPartBody>
    </w:docPart>
    <w:docPart>
      <w:docPartPr>
        <w:name w:val="13A43CFFD37441CA8B52E4EF241C62D3"/>
        <w:category>
          <w:name w:val="General"/>
          <w:gallery w:val="placeholder"/>
        </w:category>
        <w:types>
          <w:type w:val="bbPlcHdr"/>
        </w:types>
        <w:behaviors>
          <w:behavior w:val="content"/>
        </w:behaviors>
        <w:guid w:val="{0314E400-641A-4BA5-A3BE-3C29D5FA3AC2}"/>
      </w:docPartPr>
      <w:docPartBody>
        <w:p w:rsidR="007E62B5" w:rsidRDefault="00E17380" w:rsidP="00E17380">
          <w:pPr>
            <w:pStyle w:val="13A43CFFD37441CA8B52E4EF241C62D31"/>
          </w:pPr>
          <w:r w:rsidRPr="00321654">
            <w:rPr>
              <w:rStyle w:val="PlaceholderText"/>
              <w:rFonts w:cs="Arial"/>
              <w:color w:val="000000" w:themeColor="text1"/>
              <w:sz w:val="20"/>
            </w:rPr>
            <w:t>Click or tap to enter a date.</w:t>
          </w:r>
        </w:p>
      </w:docPartBody>
    </w:docPart>
    <w:docPart>
      <w:docPartPr>
        <w:name w:val="7242530EFB4C45A5B4AFCD8F3E3F43FC"/>
        <w:category>
          <w:name w:val="General"/>
          <w:gallery w:val="placeholder"/>
        </w:category>
        <w:types>
          <w:type w:val="bbPlcHdr"/>
        </w:types>
        <w:behaviors>
          <w:behavior w:val="content"/>
        </w:behaviors>
        <w:guid w:val="{20550B34-92C4-493C-8D02-95081B30DEB0}"/>
      </w:docPartPr>
      <w:docPartBody>
        <w:p w:rsidR="007E62B5" w:rsidRDefault="00E17380" w:rsidP="00E17380">
          <w:pPr>
            <w:pStyle w:val="7242530EFB4C45A5B4AFCD8F3E3F43FC1"/>
          </w:pPr>
          <w:r w:rsidRPr="00321654">
            <w:rPr>
              <w:rStyle w:val="PlaceholderText"/>
              <w:rFonts w:cs="Arial"/>
              <w:color w:val="000000" w:themeColor="text1"/>
              <w:sz w:val="20"/>
            </w:rPr>
            <w:t>Click or tap to enter a date.</w:t>
          </w:r>
        </w:p>
      </w:docPartBody>
    </w:docPart>
    <w:docPart>
      <w:docPartPr>
        <w:name w:val="9F986749F99E4C25A4924ED722F6FABE"/>
        <w:category>
          <w:name w:val="General"/>
          <w:gallery w:val="placeholder"/>
        </w:category>
        <w:types>
          <w:type w:val="bbPlcHdr"/>
        </w:types>
        <w:behaviors>
          <w:behavior w:val="content"/>
        </w:behaviors>
        <w:guid w:val="{4BD54735-C099-400C-B37F-E8F631DA4D17}"/>
      </w:docPartPr>
      <w:docPartBody>
        <w:p w:rsidR="007E62B5" w:rsidRDefault="00E17380" w:rsidP="00E17380">
          <w:pPr>
            <w:pStyle w:val="9F986749F99E4C25A4924ED722F6FABE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9D4D13"/>
    <w:rsid w:val="00B254DF"/>
    <w:rsid w:val="00BC5EC8"/>
    <w:rsid w:val="00C253A4"/>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3EDD8-C069-415D-ABAD-49EEFF74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DARDAS, SAMER ABDELAZIZ</cp:lastModifiedBy>
  <cp:revision>5</cp:revision>
  <cp:lastPrinted>2017-12-31T20:40:00Z</cp:lastPrinted>
  <dcterms:created xsi:type="dcterms:W3CDTF">2018-01-23T11:17:00Z</dcterms:created>
  <dcterms:modified xsi:type="dcterms:W3CDTF">2018-01-24T07:56:00Z</dcterms:modified>
</cp:coreProperties>
</file>